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5901335f88354dbc" /><Relationship Type="http://schemas.openxmlformats.org/package/2006/relationships/metadata/core-properties" Target="package/services/metadata/core-properties/a33798099ac04f06865147f7ba3d9409.psmdcp" Id="R3a1efc92ae204dec"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jc w:val="center"/>
        <w:rPr>
          <w:b w:val="1"/>
          <w:i w:val="1"/>
          <w:sz w:val="28"/>
          <w:szCs w:val="28"/>
        </w:rPr>
      </w:pPr>
      <w:r w:rsidRPr="00000000" w:rsidDel="00000000" w:rsidR="00000000">
        <w:rPr>
          <w:b w:val="1"/>
          <w:sz w:val="28"/>
          <w:szCs w:val="28"/>
          <w:u w:val="single"/>
          <w:rtl w:val="0"/>
        </w:rPr>
        <w:t xml:space="preserve">Fences</w:t>
      </w:r>
      <w:r w:rsidRPr="00000000" w:rsidDel="00000000" w:rsidR="00000000">
        <w:rPr>
          <w:b w:val="1"/>
          <w:sz w:val="28"/>
          <w:szCs w:val="28"/>
          <w:rtl w:val="0"/>
        </w:rPr>
        <w:t xml:space="preserve"> by August Wilson (NUSTEP Introduction to Literature)</w:t>
      </w:r>
      <w:r w:rsidRPr="00000000" w:rsidDel="00000000" w:rsidR="00000000">
        <w:rPr>
          <w:b w:val="1"/>
          <w:i w:val="1"/>
          <w:sz w:val="28"/>
          <w:szCs w:val="28"/>
          <w:rtl w:val="0"/>
        </w:rPr>
        <w:t xml:space="preserve"> </w:t>
      </w:r>
    </w:p>
    <w:p xmlns:wp14="http://schemas.microsoft.com/office/word/2010/wordml" w:rsidRPr="00000000" w:rsidR="00000000" w:rsidDel="00000000" w:rsidP="00000000" w:rsidRDefault="00000000" w14:paraId="00000002" wp14:textId="77777777">
      <w:pPr>
        <w:jc w:val="center"/>
        <w:rPr>
          <w:b w:val="1"/>
          <w:sz w:val="28"/>
          <w:szCs w:val="28"/>
        </w:rPr>
      </w:pPr>
      <w:r w:rsidRPr="00000000" w:rsidDel="00000000" w:rsidR="00000000">
        <w:rPr>
          <w:rtl w:val="0"/>
        </w:rPr>
      </w:r>
    </w:p>
    <w:tbl>
      <w:tblPr>
        <w:tblStyle w:val="Table1"/>
        <w:tblW w:w="11620.0" w:type="dxa"/>
        <w:jc w:val="left"/>
        <w:tblInd w:w="-725.0" w:type="dxa"/>
        <w:tblLayout w:type="fixed"/>
        <w:tblLook w:val="0600"/>
      </w:tblPr>
      <w:tblGrid>
        <w:gridCol w:w="1640"/>
        <w:gridCol w:w="1815"/>
        <w:gridCol w:w="1665"/>
        <w:gridCol w:w="1875"/>
        <w:gridCol w:w="1785"/>
        <w:gridCol w:w="1440"/>
        <w:gridCol w:w="1400"/>
        <w:tblGridChange w:id="0">
          <w:tblGrid>
            <w:gridCol w:w="1640"/>
            <w:gridCol w:w="1815"/>
            <w:gridCol w:w="1665"/>
            <w:gridCol w:w="1875"/>
            <w:gridCol w:w="1785"/>
            <w:gridCol w:w="1440"/>
            <w:gridCol w:w="1400"/>
          </w:tblGrid>
        </w:tblGridChange>
      </w:tblGrid>
      <w:tr xmlns:wp14="http://schemas.microsoft.com/office/word/2010/wordml" w14:paraId="747948D9" wp14:textId="77777777">
        <w:trPr>
          <w:cantSplit w:val="0"/>
          <w:trHeight w:val="560" w:hRule="atLeast"/>
          <w:tblHeader w:val="0"/>
        </w:trPr>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03" wp14:textId="77777777">
            <w:pPr>
              <w:spacing w:line="240" w:lineRule="auto"/>
              <w:rPr>
                <w:b w:val="1"/>
              </w:rPr>
            </w:pPr>
            <w:r w:rsidRPr="00000000" w:rsidDel="00000000" w:rsidR="00000000">
              <w:rPr>
                <w:b w:val="1"/>
                <w:rtl w:val="0"/>
              </w:rPr>
              <w:t xml:space="preserve">Essential Questions</w:t>
            </w:r>
          </w:p>
        </w:tc>
        <w:tc>
          <w:tcPr>
            <w:tcBorders>
              <w:top w:val="single" w:color="000000" w:sz="8" w:space="0"/>
              <w:left w:val="single" w:color="000000" w:sz="8"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04" wp14:textId="77777777">
            <w:pPr>
              <w:rPr>
                <w:b w:val="1"/>
                <w:sz w:val="12"/>
                <w:szCs w:val="12"/>
              </w:rPr>
            </w:pPr>
            <w:r w:rsidRPr="00000000" w:rsidDel="00000000" w:rsidR="00000000">
              <w:rPr>
                <w:rtl w:val="0"/>
              </w:rPr>
            </w:r>
          </w:p>
        </w:tc>
        <w:tc>
          <w:tcPr>
            <w:tcBorders>
              <w:top w:val="single" w:color="000000" w:sz="8" w:space="0"/>
              <w:left w:val="single" w:color="000000" w:sz="6"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05" wp14:textId="77777777">
            <w:pPr>
              <w:rPr>
                <w:sz w:val="20"/>
                <w:szCs w:val="20"/>
              </w:rPr>
            </w:pPr>
            <w:r w:rsidRPr="00000000" w:rsidDel="00000000" w:rsidR="00000000">
              <w:rPr>
                <w:sz w:val="20"/>
                <w:szCs w:val="20"/>
                <w:rtl w:val="0"/>
              </w:rPr>
              <w:t xml:space="preserve">How does the way society is structured help some but hinder others?</w:t>
            </w:r>
          </w:p>
        </w:tc>
        <w:tc>
          <w:tcPr>
            <w:tcBorders>
              <w:top w:val="single" w:color="000000" w:sz="8" w:space="0"/>
              <w:left w:val="single" w:color="000000" w:sz="6"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06" wp14:textId="77777777">
            <w:pPr>
              <w:rPr>
                <w:sz w:val="20"/>
                <w:szCs w:val="20"/>
              </w:rPr>
            </w:pPr>
            <w:r w:rsidRPr="00000000" w:rsidDel="00000000" w:rsidR="00000000">
              <w:rPr>
                <w:sz w:val="20"/>
                <w:szCs w:val="20"/>
                <w:rtl w:val="0"/>
              </w:rPr>
              <w:t xml:space="preserve">How does lack of opportunity and discrimination affect individuals? What is the impact on society as a whole?</w:t>
            </w:r>
          </w:p>
        </w:tc>
        <w:tc>
          <w:tcPr>
            <w:tcBorders>
              <w:top w:val="single" w:color="000000" w:sz="8" w:space="0"/>
              <w:left w:val="single" w:color="000000" w:sz="6"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07" wp14:textId="77777777">
            <w:pPr>
              <w:rPr>
                <w:sz w:val="20"/>
                <w:szCs w:val="20"/>
              </w:rPr>
            </w:pPr>
            <w:r w:rsidRPr="00000000" w:rsidDel="00000000" w:rsidR="00000000">
              <w:rPr>
                <w:sz w:val="20"/>
                <w:szCs w:val="20"/>
                <w:rtl w:val="0"/>
              </w:rPr>
              <w:t xml:space="preserve">How can this discussion inspire us to create a more equitable society?</w:t>
            </w:r>
          </w:p>
        </w:tc>
        <w:tc>
          <w:tcPr>
            <w:tcBorders>
              <w:top w:val="single" w:color="000000" w:sz="8" w:space="0"/>
              <w:left w:val="single" w:color="000000" w:sz="6"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08" wp14:textId="77777777">
            <w:pPr>
              <w:rPr>
                <w:sz w:val="20"/>
                <w:szCs w:val="20"/>
              </w:rPr>
            </w:pPr>
            <w:r w:rsidRPr="00000000" w:rsidDel="00000000" w:rsidR="00000000">
              <w:rPr>
                <w:sz w:val="20"/>
                <w:szCs w:val="20"/>
                <w:rtl w:val="0"/>
              </w:rPr>
              <w:t xml:space="preserve">How might Troy Maxson’s life have been different if he hadn’t been discriminated against because of his race? </w:t>
            </w:r>
          </w:p>
        </w:tc>
        <w:tc>
          <w:tcPr>
            <w:tcBorders>
              <w:top w:val="single" w:color="000000" w:sz="8" w:space="0"/>
              <w:left w:val="single" w:color="000000" w:sz="6"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09" wp14:textId="77777777">
            <w:pPr>
              <w:rPr>
                <w:sz w:val="20"/>
                <w:szCs w:val="20"/>
              </w:rPr>
            </w:pPr>
            <w:r w:rsidRPr="00000000" w:rsidDel="00000000" w:rsidR="00000000">
              <w:rPr>
                <w:sz w:val="20"/>
                <w:szCs w:val="20"/>
                <w:rtl w:val="0"/>
              </w:rPr>
              <w:t xml:space="preserve">What is the significance of the play’s title and how does it relate to events of the play and real life?</w:t>
            </w:r>
          </w:p>
        </w:tc>
      </w:tr>
      <w:tr xmlns:wp14="http://schemas.microsoft.com/office/word/2010/wordml" w14:paraId="5F19C45A" wp14:textId="77777777">
        <w:trPr>
          <w:cantSplit w:val="0"/>
          <w:tblHeader w:val="0"/>
        </w:trPr>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0A" wp14:textId="77777777">
            <w:pPr>
              <w:spacing w:line="240" w:lineRule="auto"/>
              <w:rPr>
                <w:b w:val="1"/>
              </w:rPr>
            </w:pPr>
            <w:r w:rsidRPr="00000000" w:rsidDel="00000000" w:rsidR="00000000">
              <w:rPr>
                <w:b w:val="1"/>
                <w:rtl w:val="0"/>
              </w:rPr>
              <w:t xml:space="preserve">Unit Theme(s)</w:t>
            </w:r>
          </w:p>
        </w:tc>
        <w:tc>
          <w:tcPr>
            <w:tcBorders>
              <w:top w:val="single" w:color="000000" w:sz="6" w:space="0"/>
              <w:left w:val="single" w:color="000000" w:sz="8"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0B" wp14:textId="77777777">
            <w:pPr>
              <w:rPr>
                <w:b w:val="1"/>
                <w:sz w:val="12"/>
                <w:szCs w:val="12"/>
              </w:rPr>
            </w:pPr>
            <w:r w:rsidRPr="00000000" w:rsidDel="00000000" w:rsidR="00000000">
              <w:rPr>
                <w:rtl w:val="0"/>
              </w:rPr>
            </w:r>
          </w:p>
        </w:tc>
        <w:tc>
          <w:tcPr>
            <w:tcBorders>
              <w:top w:val="single" w:color="000000" w:sz="6" w:space="0"/>
              <w:left w:val="single" w:color="000000" w:sz="6"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0C" wp14:textId="77777777">
            <w:pPr>
              <w:rPr>
                <w:sz w:val="20"/>
                <w:szCs w:val="20"/>
              </w:rPr>
            </w:pPr>
            <w:r w:rsidRPr="00000000" w:rsidDel="00000000" w:rsidR="00000000">
              <w:rPr>
                <w:sz w:val="20"/>
                <w:szCs w:val="20"/>
                <w:rtl w:val="0"/>
              </w:rPr>
              <w:t xml:space="preserve">Racial discrimination in sports, work, and life for African Americans in the 1950’s.</w:t>
            </w:r>
          </w:p>
        </w:tc>
        <w:tc>
          <w:tcPr>
            <w:tcBorders>
              <w:top w:val="single" w:color="000000" w:sz="6" w:space="0"/>
              <w:left w:val="single" w:color="000000" w:sz="6"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0D" wp14:textId="77777777">
            <w:pPr>
              <w:rPr>
                <w:sz w:val="20"/>
                <w:szCs w:val="20"/>
              </w:rPr>
            </w:pPr>
            <w:r w:rsidRPr="00000000" w:rsidDel="00000000" w:rsidR="00000000">
              <w:rPr>
                <w:sz w:val="20"/>
                <w:szCs w:val="20"/>
                <w:rtl w:val="0"/>
              </w:rPr>
              <w:t xml:space="preserve">Importance of parent-child relationships and the continuation of the pattern of conflict.</w:t>
            </w:r>
          </w:p>
        </w:tc>
        <w:tc>
          <w:tcPr>
            <w:tcBorders>
              <w:top w:val="single" w:color="000000" w:sz="6" w:space="0"/>
              <w:left w:val="single" w:color="000000" w:sz="6"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0E" wp14:textId="77777777">
            <w:pPr>
              <w:rPr>
                <w:sz w:val="20"/>
                <w:szCs w:val="20"/>
              </w:rPr>
            </w:pPr>
            <w:r w:rsidRPr="00000000" w:rsidDel="00000000" w:rsidR="00000000">
              <w:rPr>
                <w:sz w:val="20"/>
                <w:szCs w:val="20"/>
                <w:rtl w:val="0"/>
              </w:rPr>
              <w:t xml:space="preserve">The effect of betrayal on family and friends.</w:t>
            </w:r>
          </w:p>
        </w:tc>
        <w:tc>
          <w:tcPr>
            <w:tcBorders>
              <w:top w:val="single" w:color="000000" w:sz="6" w:space="0"/>
              <w:left w:val="single" w:color="000000" w:sz="6"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0F" wp14:textId="77777777">
            <w:pPr>
              <w:rPr>
                <w:sz w:val="20"/>
                <w:szCs w:val="20"/>
              </w:rPr>
            </w:pPr>
            <w:r w:rsidRPr="00000000" w:rsidDel="00000000" w:rsidR="00000000">
              <w:rPr>
                <w:i w:val="1"/>
                <w:color w:val="181919"/>
                <w:sz w:val="20"/>
                <w:szCs w:val="20"/>
                <w:shd w:val="clear" w:fill="fefdfb"/>
                <w:rtl w:val="0"/>
              </w:rPr>
              <w:t xml:space="preserve">T</w:t>
            </w:r>
            <w:r w:rsidRPr="00000000" w:rsidDel="00000000" w:rsidR="00000000">
              <w:rPr>
                <w:color w:val="181919"/>
                <w:sz w:val="20"/>
                <w:szCs w:val="20"/>
                <w:shd w:val="clear" w:fill="fefdfb"/>
                <w:rtl w:val="0"/>
              </w:rPr>
              <w:t xml:space="preserve">he different views  characters have about what’s feasible, achievable, and practical or life-sustaining with regard to career ambitions and future goals</w:t>
            </w:r>
            <w:r w:rsidRPr="00000000" w:rsidDel="00000000" w:rsidR="00000000">
              <w:rPr>
                <w:color w:val="181919"/>
                <w:sz w:val="24"/>
                <w:szCs w:val="24"/>
                <w:shd w:val="clear" w:fill="fefdfb"/>
                <w:rtl w:val="0"/>
              </w:rPr>
              <w:t xml:space="preserve">.</w:t>
            </w:r>
            <w:r w:rsidRPr="00000000" w:rsidDel="00000000" w:rsidR="00000000">
              <w:rPr>
                <w:rtl w:val="0"/>
              </w:rPr>
            </w:r>
          </w:p>
        </w:tc>
        <w:tc>
          <w:tcPr>
            <w:tcBorders>
              <w:top w:val="single" w:color="000000" w:sz="6" w:space="0"/>
              <w:left w:val="single" w:color="000000" w:sz="6"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10" wp14:textId="77777777">
            <w:pPr>
              <w:rPr>
                <w:sz w:val="20"/>
                <w:szCs w:val="20"/>
              </w:rPr>
            </w:pPr>
            <w:r w:rsidRPr="00000000" w:rsidDel="00000000" w:rsidR="00000000">
              <w:rPr>
                <w:color w:val="181919"/>
                <w:sz w:val="20"/>
                <w:szCs w:val="20"/>
                <w:shd w:val="clear" w:fill="fefdfb"/>
                <w:rtl w:val="0"/>
              </w:rPr>
              <w:t xml:space="preserve">The topic of death appears throughout the play in various forms, both in the physical death as well as in the stories told by Troy and through his brother Gabriel’s obsession with the Christian afterlife</w:t>
            </w:r>
            <w:r w:rsidRPr="00000000" w:rsidDel="00000000" w:rsidR="00000000">
              <w:rPr>
                <w:color w:val="181919"/>
                <w:sz w:val="24"/>
                <w:szCs w:val="24"/>
                <w:shd w:val="clear" w:fill="fefdfb"/>
                <w:rtl w:val="0"/>
              </w:rPr>
              <w:t xml:space="preserve">.</w:t>
            </w:r>
            <w:r w:rsidRPr="00000000" w:rsidDel="00000000" w:rsidR="00000000">
              <w:rPr>
                <w:rtl w:val="0"/>
              </w:rPr>
            </w:r>
          </w:p>
        </w:tc>
      </w:tr>
      <w:tr xmlns:wp14="http://schemas.microsoft.com/office/word/2010/wordml" w14:paraId="7A721829" wp14:textId="77777777">
        <w:trPr>
          <w:cantSplit w:val="0"/>
          <w:tblHeader w:val="0"/>
        </w:trPr>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11" wp14:textId="77777777">
            <w:pPr>
              <w:spacing w:line="240" w:lineRule="auto"/>
              <w:rPr>
                <w:b w:val="1"/>
              </w:rPr>
            </w:pPr>
            <w:r w:rsidRPr="00000000" w:rsidDel="00000000" w:rsidR="00000000">
              <w:rPr>
                <w:b w:val="1"/>
                <w:rtl w:val="0"/>
              </w:rPr>
              <w:t xml:space="preserve">Assessment(s)</w:t>
            </w:r>
          </w:p>
        </w:tc>
        <w:tc>
          <w:tcPr>
            <w:tcBorders>
              <w:top w:val="single" w:color="000000" w:sz="6" w:space="0"/>
              <w:left w:val="single" w:color="000000" w:sz="8" w:space="0"/>
              <w:bottom w:val="single" w:color="000000" w:sz="8" w:space="0"/>
              <w:right w:val="single" w:color="000000" w:sz="8" w:space="0"/>
            </w:tcBorders>
            <w:shd w:val="clear" w:fill="cfe2f3"/>
            <w:tcMar>
              <w:top w:w="100.0" w:type="dxa"/>
              <w:left w:w="100.0" w:type="dxa"/>
              <w:bottom w:w="100.0" w:type="dxa"/>
              <w:right w:w="100.0" w:type="dxa"/>
            </w:tcMar>
            <w:vAlign w:val="top"/>
          </w:tcPr>
          <w:p w:rsidRPr="00000000" w:rsidR="00000000" w:rsidDel="00000000" w:rsidP="00000000" w:rsidRDefault="00000000" w14:paraId="00000012" wp14:textId="77777777">
            <w:pPr>
              <w:rPr>
                <w:b w:val="1"/>
                <w:i w:val="1"/>
                <w:sz w:val="12"/>
                <w:szCs w:val="12"/>
                <w:shd w:val="clear" w:fill="cfe2f3"/>
              </w:rPr>
            </w:pPr>
            <w:r w:rsidRPr="00000000" w:rsidDel="00000000" w:rsidR="00000000">
              <w:rPr>
                <w:rtl w:val="0"/>
              </w:rPr>
            </w:r>
          </w:p>
        </w:tc>
        <w:tc>
          <w:tcPr>
            <w:tcBorders>
              <w:top w:val="single" w:color="000000" w:sz="6" w:space="0"/>
              <w:left w:val="single" w:color="000000" w:sz="6"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13" wp14:textId="77777777">
            <w:pPr>
              <w:rPr>
                <w:sz w:val="20"/>
                <w:szCs w:val="20"/>
              </w:rPr>
            </w:pPr>
            <w:r w:rsidRPr="00000000" w:rsidDel="00000000" w:rsidR="00000000">
              <w:rPr>
                <w:sz w:val="20"/>
                <w:szCs w:val="20"/>
                <w:rtl w:val="0"/>
              </w:rPr>
              <w:t xml:space="preserve">Character analysis and reflective discussions</w:t>
            </w:r>
          </w:p>
        </w:tc>
        <w:tc>
          <w:tcPr>
            <w:tcBorders>
              <w:top w:val="single" w:color="000000" w:sz="6" w:space="0"/>
              <w:left w:val="single" w:color="000000" w:sz="6"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14" wp14:textId="77777777">
            <w:pPr>
              <w:rPr>
                <w:sz w:val="20"/>
                <w:szCs w:val="20"/>
              </w:rPr>
            </w:pPr>
            <w:r w:rsidRPr="00000000" w:rsidDel="00000000" w:rsidR="00000000">
              <w:rPr>
                <w:sz w:val="20"/>
                <w:szCs w:val="20"/>
                <w:rtl w:val="0"/>
              </w:rPr>
              <w:t xml:space="preserve">Research and analysis of allusions throughout the play.</w:t>
            </w:r>
          </w:p>
        </w:tc>
        <w:tc>
          <w:tcPr>
            <w:tcBorders>
              <w:top w:val="single" w:color="000000" w:sz="6" w:space="0"/>
              <w:left w:val="single" w:color="000000" w:sz="6"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15" wp14:textId="77777777">
            <w:pPr>
              <w:rPr>
                <w:sz w:val="20"/>
                <w:szCs w:val="20"/>
              </w:rPr>
            </w:pPr>
            <w:r w:rsidRPr="00000000" w:rsidDel="00000000" w:rsidR="00000000">
              <w:rPr>
                <w:sz w:val="20"/>
                <w:szCs w:val="20"/>
                <w:rtl w:val="0"/>
              </w:rPr>
              <w:t xml:space="preserve">Narrative writing:</w:t>
            </w:r>
          </w:p>
          <w:p w:rsidRPr="00000000" w:rsidR="00000000" w:rsidDel="00000000" w:rsidP="00000000" w:rsidRDefault="00000000" w14:paraId="00000016" wp14:textId="77777777">
            <w:pPr>
              <w:rPr>
                <w:sz w:val="20"/>
                <w:szCs w:val="20"/>
              </w:rPr>
            </w:pPr>
            <w:r w:rsidRPr="00000000" w:rsidDel="00000000" w:rsidR="00000000">
              <w:rPr>
                <w:sz w:val="20"/>
                <w:szCs w:val="20"/>
                <w:rtl w:val="0"/>
              </w:rPr>
              <w:t xml:space="preserve">Personal Fences </w:t>
            </w:r>
          </w:p>
          <w:p w:rsidRPr="00000000" w:rsidR="00000000" w:rsidDel="00000000" w:rsidP="00000000" w:rsidRDefault="00000000" w14:paraId="00000017" wp14:textId="77777777">
            <w:pPr>
              <w:rPr>
                <w:sz w:val="20"/>
                <w:szCs w:val="20"/>
              </w:rPr>
            </w:pPr>
            <w:r w:rsidRPr="00000000" w:rsidDel="00000000" w:rsidR="00000000">
              <w:rPr>
                <w:rtl w:val="0"/>
              </w:rPr>
            </w:r>
          </w:p>
        </w:tc>
        <w:tc>
          <w:tcPr>
            <w:tcBorders>
              <w:top w:val="single" w:color="000000" w:sz="6" w:space="0"/>
              <w:left w:val="single" w:color="000000" w:sz="6"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18" wp14:textId="77777777">
            <w:pPr>
              <w:rPr>
                <w:sz w:val="20"/>
                <w:szCs w:val="20"/>
              </w:rPr>
            </w:pPr>
            <w:r w:rsidRPr="00000000" w:rsidDel="00000000" w:rsidR="00000000">
              <w:rPr>
                <w:sz w:val="20"/>
                <w:szCs w:val="20"/>
                <w:rtl w:val="0"/>
              </w:rPr>
              <w:t xml:space="preserve">Literary technique and effect on meaning in poetry  </w:t>
            </w:r>
          </w:p>
        </w:tc>
        <w:tc>
          <w:tcPr>
            <w:tcBorders>
              <w:top w:val="single" w:color="000000" w:sz="6" w:space="0"/>
              <w:left w:val="single" w:color="000000" w:sz="6"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19" wp14:textId="77777777">
            <w:pPr>
              <w:rPr>
                <w:sz w:val="20"/>
                <w:szCs w:val="20"/>
              </w:rPr>
            </w:pPr>
            <w:r w:rsidRPr="00000000" w:rsidDel="00000000" w:rsidR="00000000">
              <w:rPr>
                <w:sz w:val="20"/>
                <w:szCs w:val="20"/>
                <w:rtl w:val="0"/>
              </w:rPr>
              <w:t xml:space="preserve">Literary Analysis Essay</w:t>
            </w:r>
          </w:p>
        </w:tc>
      </w:tr>
      <w:tr xmlns:wp14="http://schemas.microsoft.com/office/word/2010/wordml" w14:paraId="3FE5C89E" wp14:textId="77777777">
        <w:trPr>
          <w:cantSplit w:val="0"/>
          <w:tblHeader w:val="0"/>
        </w:trPr>
        <w:tc>
          <w:tcPr>
            <w:tcBorders>
              <w:top w:val="single" w:color="000000" w:sz="6" w:space="0"/>
              <w:left w:val="single" w:color="000000" w:sz="6" w:space="0"/>
              <w:bottom w:val="single" w:color="000000" w:sz="6" w:space="0"/>
              <w:right w:val="single" w:color="000000" w:sz="6" w:space="0"/>
            </w:tcBorders>
            <w:shd w:val="clear" w:fill="cfe2f3"/>
            <w:tcMar>
              <w:top w:w="100.0" w:type="dxa"/>
              <w:left w:w="100.0" w:type="dxa"/>
              <w:bottom w:w="100.0" w:type="dxa"/>
              <w:right w:w="100.0" w:type="dxa"/>
            </w:tcMar>
            <w:vAlign w:val="top"/>
          </w:tcPr>
          <w:p w:rsidRPr="00000000" w:rsidR="00000000" w:rsidDel="00000000" w:rsidP="00000000" w:rsidRDefault="00000000" w14:paraId="0000001A" wp14:textId="77777777">
            <w:pPr>
              <w:spacing w:line="240" w:lineRule="auto"/>
              <w:rPr>
                <w:b w:val="1"/>
                <w:shd w:val="clear" w:fill="cfe2f3"/>
              </w:rPr>
            </w:pPr>
            <w:r w:rsidRPr="00000000" w:rsidDel="00000000" w:rsidR="00000000">
              <w:rPr>
                <w:b w:val="1"/>
                <w:shd w:val="clear" w:fill="cfe2f3"/>
                <w:rtl w:val="0"/>
              </w:rPr>
              <w:t xml:space="preserve">Prerequisite Knowledge</w:t>
            </w:r>
          </w:p>
        </w:tc>
        <w:tc>
          <w:tcPr>
            <w:tcBorders>
              <w:top w:val="single" w:color="000000" w:sz="6" w:space="0"/>
              <w:left w:val="single" w:color="000000" w:sz="8" w:space="0"/>
              <w:bottom w:val="single" w:color="000000" w:sz="8" w:space="0"/>
              <w:right w:val="single" w:color="000000" w:sz="8" w:space="0"/>
            </w:tcBorders>
            <w:shd w:val="clear" w:fill="f9cb9c"/>
            <w:tcMar>
              <w:top w:w="100.0" w:type="dxa"/>
              <w:left w:w="100.0" w:type="dxa"/>
              <w:bottom w:w="100.0" w:type="dxa"/>
              <w:right w:w="100.0" w:type="dxa"/>
            </w:tcMar>
            <w:vAlign w:val="top"/>
          </w:tcPr>
          <w:p w:rsidRPr="00000000" w:rsidR="00000000" w:rsidDel="00000000" w:rsidP="00000000" w:rsidRDefault="00000000" w14:paraId="0000001B" wp14:textId="77777777">
            <w:pPr>
              <w:rPr>
                <w:b w:val="1"/>
                <w:sz w:val="12"/>
                <w:szCs w:val="12"/>
                <w:shd w:val="clear" w:fill="f9cb9c"/>
              </w:rPr>
            </w:pPr>
            <w:r w:rsidRPr="00000000" w:rsidDel="00000000" w:rsidR="00000000">
              <w:rPr>
                <w:rtl w:val="0"/>
              </w:rPr>
            </w:r>
          </w:p>
        </w:tc>
        <w:tc>
          <w:tcPr>
            <w:tcBorders>
              <w:top w:val="single" w:color="000000" w:sz="6" w:space="0"/>
              <w:left w:val="single" w:color="000000" w:sz="6" w:space="0"/>
              <w:bottom w:val="single" w:color="000000" w:sz="8" w:space="0"/>
              <w:right w:val="single" w:color="000000" w:sz="8" w:space="0"/>
            </w:tcBorders>
            <w:shd w:val="clear" w:fill="cfe2f3"/>
            <w:tcMar>
              <w:top w:w="100.0" w:type="dxa"/>
              <w:left w:w="100.0" w:type="dxa"/>
              <w:bottom w:w="100.0" w:type="dxa"/>
              <w:right w:w="100.0" w:type="dxa"/>
            </w:tcMar>
            <w:vAlign w:val="top"/>
          </w:tcPr>
          <w:p w:rsidRPr="00000000" w:rsidR="00000000" w:rsidDel="00000000" w:rsidP="00000000" w:rsidRDefault="00000000" w14:paraId="0000001C" wp14:textId="77777777">
            <w:pPr>
              <w:ind w:left="0" w:firstLine="0"/>
              <w:rPr>
                <w:sz w:val="20"/>
                <w:szCs w:val="20"/>
                <w:shd w:val="clear" w:fill="cfe2f3"/>
              </w:rPr>
            </w:pPr>
            <w:r w:rsidRPr="00000000" w:rsidDel="00000000" w:rsidR="00000000">
              <w:rPr>
                <w:sz w:val="20"/>
                <w:szCs w:val="20"/>
                <w:shd w:val="clear" w:fill="cfe2f3"/>
                <w:rtl w:val="0"/>
              </w:rPr>
              <w:t xml:space="preserve">Analytical writing</w:t>
            </w:r>
          </w:p>
          <w:p w:rsidRPr="00000000" w:rsidR="00000000" w:rsidDel="00000000" w:rsidP="00000000" w:rsidRDefault="00000000" w14:paraId="0000001D" wp14:textId="77777777">
            <w:pPr>
              <w:ind w:left="0" w:firstLine="0"/>
              <w:rPr>
                <w:sz w:val="20"/>
                <w:szCs w:val="20"/>
                <w:shd w:val="clear" w:fill="cfe2f3"/>
              </w:rPr>
            </w:pPr>
            <w:r w:rsidRPr="00000000" w:rsidDel="00000000" w:rsidR="00000000">
              <w:rPr>
                <w:sz w:val="20"/>
                <w:szCs w:val="20"/>
                <w:shd w:val="clear" w:fill="cfe2f3"/>
                <w:rtl w:val="0"/>
              </w:rPr>
              <w:t xml:space="preserve">Supporting traits with evidence</w:t>
            </w:r>
          </w:p>
          <w:p w:rsidRPr="00000000" w:rsidR="00000000" w:rsidDel="00000000" w:rsidP="00000000" w:rsidRDefault="00000000" w14:paraId="0000001E" wp14:textId="77777777">
            <w:pPr>
              <w:ind w:left="0" w:firstLine="0"/>
              <w:rPr>
                <w:sz w:val="20"/>
                <w:szCs w:val="20"/>
                <w:shd w:val="clear" w:fill="cfe2f3"/>
              </w:rPr>
            </w:pPr>
            <w:r w:rsidRPr="00000000" w:rsidDel="00000000" w:rsidR="00000000">
              <w:rPr>
                <w:sz w:val="20"/>
                <w:szCs w:val="20"/>
                <w:shd w:val="clear" w:fill="cfe2f3"/>
                <w:rtl w:val="0"/>
              </w:rPr>
              <w:t xml:space="preserve">Using direct details as evidence</w:t>
            </w:r>
          </w:p>
        </w:tc>
        <w:tc>
          <w:tcPr>
            <w:tcBorders>
              <w:top w:val="single" w:color="000000" w:sz="6" w:space="0"/>
              <w:left w:val="single" w:color="000000" w:sz="6" w:space="0"/>
              <w:bottom w:val="single" w:color="000000" w:sz="8" w:space="0"/>
              <w:right w:val="single" w:color="000000" w:sz="8" w:space="0"/>
            </w:tcBorders>
            <w:shd w:val="clear" w:fill="cfe2f3"/>
            <w:tcMar>
              <w:top w:w="100.0" w:type="dxa"/>
              <w:left w:w="100.0" w:type="dxa"/>
              <w:bottom w:w="100.0" w:type="dxa"/>
              <w:right w:w="100.0" w:type="dxa"/>
            </w:tcMar>
            <w:vAlign w:val="top"/>
          </w:tcPr>
          <w:p w:rsidRPr="00000000" w:rsidR="00000000" w:rsidDel="00000000" w:rsidP="00000000" w:rsidRDefault="00000000" w14:paraId="0000001F" wp14:textId="77777777">
            <w:pPr>
              <w:rPr>
                <w:sz w:val="20"/>
                <w:szCs w:val="20"/>
                <w:shd w:val="clear" w:fill="cfe2f3"/>
              </w:rPr>
            </w:pPr>
            <w:r w:rsidRPr="00000000" w:rsidDel="00000000" w:rsidR="00000000">
              <w:rPr>
                <w:sz w:val="20"/>
                <w:szCs w:val="20"/>
                <w:shd w:val="clear" w:fill="cfe2f3"/>
                <w:rtl w:val="0"/>
              </w:rPr>
              <w:t xml:space="preserve">Library databases</w:t>
            </w:r>
          </w:p>
          <w:p w:rsidRPr="00000000" w:rsidR="00000000" w:rsidDel="00000000" w:rsidP="00000000" w:rsidRDefault="00000000" w14:paraId="00000020" wp14:textId="77777777">
            <w:pPr>
              <w:rPr>
                <w:sz w:val="20"/>
                <w:szCs w:val="20"/>
                <w:shd w:val="clear" w:fill="cfe2f3"/>
              </w:rPr>
            </w:pPr>
            <w:r w:rsidRPr="00000000" w:rsidDel="00000000" w:rsidR="00000000">
              <w:rPr>
                <w:sz w:val="20"/>
                <w:szCs w:val="20"/>
                <w:shd w:val="clear" w:fill="cfe2f3"/>
                <w:rtl w:val="0"/>
              </w:rPr>
              <w:t xml:space="preserve">Web-based research</w:t>
            </w:r>
          </w:p>
          <w:p w:rsidRPr="00000000" w:rsidR="00000000" w:rsidDel="00000000" w:rsidP="00000000" w:rsidRDefault="00000000" w14:paraId="00000021" wp14:textId="77777777">
            <w:pPr>
              <w:rPr>
                <w:sz w:val="20"/>
                <w:szCs w:val="20"/>
                <w:shd w:val="clear" w:fill="cfe2f3"/>
              </w:rPr>
            </w:pPr>
            <w:r w:rsidRPr="00000000" w:rsidDel="00000000" w:rsidR="00000000">
              <w:rPr>
                <w:sz w:val="20"/>
                <w:szCs w:val="20"/>
                <w:shd w:val="clear" w:fill="cfe2f3"/>
                <w:rtl w:val="0"/>
              </w:rPr>
              <w:t xml:space="preserve">Note-taking</w:t>
            </w:r>
          </w:p>
          <w:p w:rsidRPr="00000000" w:rsidR="00000000" w:rsidDel="00000000" w:rsidP="00000000" w:rsidRDefault="00000000" w14:paraId="00000022" wp14:textId="77777777">
            <w:pPr>
              <w:rPr>
                <w:sz w:val="20"/>
                <w:szCs w:val="20"/>
                <w:shd w:val="clear" w:fill="cfe2f3"/>
              </w:rPr>
            </w:pPr>
            <w:r w:rsidRPr="00000000" w:rsidDel="00000000" w:rsidR="00000000">
              <w:rPr>
                <w:sz w:val="20"/>
                <w:szCs w:val="20"/>
                <w:shd w:val="clear" w:fill="cfe2f3"/>
                <w:rtl w:val="0"/>
              </w:rPr>
              <w:t xml:space="preserve">MLA (or other) style</w:t>
            </w:r>
          </w:p>
          <w:p w:rsidRPr="00000000" w:rsidR="00000000" w:rsidDel="00000000" w:rsidP="00000000" w:rsidRDefault="00000000" w14:paraId="00000023" wp14:textId="77777777">
            <w:pPr>
              <w:rPr>
                <w:sz w:val="20"/>
                <w:szCs w:val="20"/>
                <w:shd w:val="clear" w:fill="cfe2f3"/>
              </w:rPr>
            </w:pPr>
            <w:r w:rsidRPr="00000000" w:rsidDel="00000000" w:rsidR="00000000">
              <w:rPr>
                <w:sz w:val="20"/>
                <w:szCs w:val="20"/>
                <w:shd w:val="clear" w:fill="cfe2f3"/>
                <w:rtl w:val="0"/>
              </w:rPr>
              <w:t xml:space="preserve">Close reading</w:t>
            </w:r>
          </w:p>
          <w:p w:rsidRPr="00000000" w:rsidR="00000000" w:rsidDel="00000000" w:rsidP="00000000" w:rsidRDefault="00000000" w14:paraId="00000024" wp14:textId="77777777">
            <w:pPr>
              <w:rPr>
                <w:sz w:val="20"/>
                <w:szCs w:val="20"/>
                <w:shd w:val="clear" w:fill="cfe2f3"/>
              </w:rPr>
            </w:pPr>
            <w:r w:rsidRPr="00000000" w:rsidDel="00000000" w:rsidR="00000000">
              <w:rPr>
                <w:sz w:val="20"/>
                <w:szCs w:val="20"/>
                <w:shd w:val="clear" w:fill="cfe2f3"/>
                <w:rtl w:val="0"/>
              </w:rPr>
              <w:t xml:space="preserve">Analytical writing</w:t>
            </w:r>
          </w:p>
          <w:p w:rsidRPr="00000000" w:rsidR="00000000" w:rsidDel="00000000" w:rsidP="00000000" w:rsidRDefault="00000000" w14:paraId="00000025" wp14:textId="77777777">
            <w:pPr>
              <w:rPr>
                <w:sz w:val="20"/>
                <w:szCs w:val="20"/>
                <w:shd w:val="clear" w:fill="cfe2f3"/>
              </w:rPr>
            </w:pPr>
            <w:r w:rsidRPr="00000000" w:rsidDel="00000000" w:rsidR="00000000">
              <w:rPr>
                <w:rtl w:val="0"/>
              </w:rPr>
            </w:r>
          </w:p>
        </w:tc>
        <w:tc>
          <w:tcPr>
            <w:tcBorders>
              <w:top w:val="single" w:color="000000" w:sz="6" w:space="0"/>
              <w:left w:val="single" w:color="000000" w:sz="6" w:space="0"/>
              <w:bottom w:val="single" w:color="000000" w:sz="8" w:space="0"/>
              <w:right w:val="single" w:color="000000" w:sz="8" w:space="0"/>
            </w:tcBorders>
            <w:shd w:val="clear" w:fill="cfe2f3"/>
            <w:tcMar>
              <w:top w:w="100.0" w:type="dxa"/>
              <w:left w:w="100.0" w:type="dxa"/>
              <w:bottom w:w="100.0" w:type="dxa"/>
              <w:right w:w="100.0" w:type="dxa"/>
            </w:tcMar>
            <w:vAlign w:val="top"/>
          </w:tcPr>
          <w:p w:rsidRPr="00000000" w:rsidR="00000000" w:rsidDel="00000000" w:rsidP="00000000" w:rsidRDefault="00000000" w14:paraId="00000026" wp14:textId="77777777">
            <w:pPr>
              <w:rPr>
                <w:sz w:val="20"/>
                <w:szCs w:val="20"/>
                <w:shd w:val="clear" w:fill="cfe2f3"/>
              </w:rPr>
            </w:pPr>
            <w:r w:rsidRPr="00000000" w:rsidDel="00000000" w:rsidR="00000000">
              <w:rPr>
                <w:rtl w:val="0"/>
              </w:rPr>
            </w:r>
          </w:p>
          <w:p w:rsidRPr="00000000" w:rsidR="00000000" w:rsidDel="00000000" w:rsidP="00000000" w:rsidRDefault="00000000" w14:paraId="00000027" wp14:textId="77777777">
            <w:pPr>
              <w:rPr>
                <w:sz w:val="20"/>
                <w:szCs w:val="20"/>
                <w:shd w:val="clear" w:fill="cfe2f3"/>
              </w:rPr>
            </w:pPr>
            <w:r w:rsidRPr="00000000" w:rsidDel="00000000" w:rsidR="00000000">
              <w:rPr>
                <w:sz w:val="20"/>
                <w:szCs w:val="20"/>
                <w:shd w:val="clear" w:fill="cfe2f3"/>
                <w:rtl w:val="0"/>
              </w:rPr>
              <w:t xml:space="preserve">Narrative writing</w:t>
            </w:r>
          </w:p>
        </w:tc>
        <w:tc>
          <w:tcPr>
            <w:tcBorders>
              <w:top w:val="single" w:color="000000" w:sz="6" w:space="0"/>
              <w:left w:val="single" w:color="000000" w:sz="6" w:space="0"/>
              <w:bottom w:val="single" w:color="000000" w:sz="8" w:space="0"/>
              <w:right w:val="single" w:color="000000" w:sz="8" w:space="0"/>
            </w:tcBorders>
            <w:shd w:val="clear" w:fill="cfe2f3"/>
            <w:tcMar>
              <w:top w:w="100.0" w:type="dxa"/>
              <w:left w:w="100.0" w:type="dxa"/>
              <w:bottom w:w="100.0" w:type="dxa"/>
              <w:right w:w="100.0" w:type="dxa"/>
            </w:tcMar>
            <w:vAlign w:val="top"/>
          </w:tcPr>
          <w:p w:rsidRPr="00000000" w:rsidR="00000000" w:rsidDel="00000000" w:rsidP="00000000" w:rsidRDefault="00000000" w14:paraId="00000028" wp14:textId="77777777">
            <w:pPr>
              <w:rPr>
                <w:sz w:val="20"/>
                <w:szCs w:val="20"/>
                <w:shd w:val="clear" w:fill="cfe2f3"/>
              </w:rPr>
            </w:pPr>
            <w:r w:rsidRPr="00000000" w:rsidDel="00000000" w:rsidR="00000000">
              <w:rPr>
                <w:sz w:val="20"/>
                <w:szCs w:val="20"/>
                <w:shd w:val="clear" w:fill="cfe2f3"/>
                <w:rtl w:val="0"/>
              </w:rPr>
              <w:t xml:space="preserve">Literary elements and techniques in poetry</w:t>
            </w:r>
          </w:p>
          <w:p w:rsidRPr="00000000" w:rsidR="00000000" w:rsidDel="00000000" w:rsidP="00000000" w:rsidRDefault="00000000" w14:paraId="00000029" wp14:textId="77777777">
            <w:pPr>
              <w:rPr>
                <w:sz w:val="20"/>
                <w:szCs w:val="20"/>
                <w:shd w:val="clear" w:fill="cfe2f3"/>
              </w:rPr>
            </w:pPr>
            <w:r w:rsidRPr="00000000" w:rsidDel="00000000" w:rsidR="00000000">
              <w:rPr>
                <w:sz w:val="20"/>
                <w:szCs w:val="20"/>
                <w:shd w:val="clear" w:fill="cfe2f3"/>
                <w:rtl w:val="0"/>
              </w:rPr>
              <w:t xml:space="preserve">Understanding of  writer’s choices effects on meaning</w:t>
            </w:r>
          </w:p>
          <w:p w:rsidRPr="00000000" w:rsidR="00000000" w:rsidDel="00000000" w:rsidP="00000000" w:rsidRDefault="00000000" w14:paraId="0000002A" wp14:textId="77777777">
            <w:pPr>
              <w:rPr>
                <w:sz w:val="20"/>
                <w:szCs w:val="20"/>
                <w:shd w:val="clear" w:fill="cfe2f3"/>
              </w:rPr>
            </w:pPr>
            <w:r w:rsidRPr="00000000" w:rsidDel="00000000" w:rsidR="00000000">
              <w:rPr>
                <w:sz w:val="20"/>
                <w:szCs w:val="20"/>
                <w:shd w:val="clear" w:fill="cfe2f3"/>
                <w:rtl w:val="0"/>
              </w:rPr>
              <w:t xml:space="preserve">Close reading of poetry</w:t>
            </w:r>
          </w:p>
          <w:p w:rsidRPr="00000000" w:rsidR="00000000" w:rsidDel="00000000" w:rsidP="00000000" w:rsidRDefault="00000000" w14:paraId="0000002B" wp14:textId="77777777">
            <w:pPr>
              <w:rPr>
                <w:sz w:val="20"/>
                <w:szCs w:val="20"/>
                <w:shd w:val="clear" w:fill="cfe2f3"/>
              </w:rPr>
            </w:pPr>
            <w:r w:rsidRPr="00000000" w:rsidDel="00000000" w:rsidR="00000000">
              <w:rPr>
                <w:sz w:val="20"/>
                <w:szCs w:val="20"/>
                <w:shd w:val="clear" w:fill="cfe2f3"/>
                <w:rtl w:val="0"/>
              </w:rPr>
              <w:t xml:space="preserve">Analytical writing</w:t>
            </w:r>
          </w:p>
          <w:p w:rsidRPr="00000000" w:rsidR="00000000" w:rsidDel="00000000" w:rsidP="00000000" w:rsidRDefault="00000000" w14:paraId="0000002C" wp14:textId="77777777">
            <w:pPr>
              <w:rPr>
                <w:sz w:val="20"/>
                <w:szCs w:val="20"/>
                <w:shd w:val="clear" w:fill="cfe2f3"/>
              </w:rPr>
            </w:pPr>
            <w:r w:rsidRPr="00000000" w:rsidDel="00000000" w:rsidR="00000000">
              <w:rPr>
                <w:rtl w:val="0"/>
              </w:rPr>
            </w:r>
          </w:p>
        </w:tc>
        <w:tc>
          <w:tcPr>
            <w:tcBorders>
              <w:top w:val="single" w:color="000000" w:sz="6" w:space="0"/>
              <w:left w:val="single" w:color="000000" w:sz="6" w:space="0"/>
              <w:bottom w:val="single" w:color="000000" w:sz="8" w:space="0"/>
              <w:right w:val="single" w:color="000000" w:sz="8" w:space="0"/>
            </w:tcBorders>
            <w:shd w:val="clear" w:fill="cfe2f3"/>
            <w:tcMar>
              <w:top w:w="100.0" w:type="dxa"/>
              <w:left w:w="100.0" w:type="dxa"/>
              <w:bottom w:w="100.0" w:type="dxa"/>
              <w:right w:w="100.0" w:type="dxa"/>
            </w:tcMar>
            <w:vAlign w:val="top"/>
          </w:tcPr>
          <w:p w:rsidRPr="00000000" w:rsidR="00000000" w:rsidDel="00000000" w:rsidP="00000000" w:rsidRDefault="00000000" w14:paraId="0000002D" wp14:textId="77777777">
            <w:pPr>
              <w:rPr>
                <w:sz w:val="20"/>
                <w:szCs w:val="20"/>
                <w:shd w:val="clear" w:fill="cfe2f3"/>
              </w:rPr>
            </w:pPr>
            <w:r w:rsidRPr="00000000" w:rsidDel="00000000" w:rsidR="00000000">
              <w:rPr>
                <w:sz w:val="20"/>
                <w:szCs w:val="20"/>
                <w:shd w:val="clear" w:fill="cfe2f3"/>
                <w:rtl w:val="0"/>
              </w:rPr>
              <w:t xml:space="preserve">Quote analysis</w:t>
            </w:r>
          </w:p>
          <w:p w:rsidRPr="00000000" w:rsidR="00000000" w:rsidDel="00000000" w:rsidP="00000000" w:rsidRDefault="00000000" w14:paraId="0000002E" wp14:textId="77777777">
            <w:pPr>
              <w:rPr>
                <w:sz w:val="20"/>
                <w:szCs w:val="20"/>
                <w:shd w:val="clear" w:fill="cfe2f3"/>
              </w:rPr>
            </w:pPr>
            <w:r w:rsidRPr="00000000" w:rsidDel="00000000" w:rsidR="00000000">
              <w:rPr>
                <w:sz w:val="20"/>
                <w:szCs w:val="20"/>
                <w:shd w:val="clear" w:fill="cfe2f3"/>
                <w:rtl w:val="0"/>
              </w:rPr>
              <w:t xml:space="preserve">Analytical writing</w:t>
            </w:r>
          </w:p>
          <w:p w:rsidRPr="00000000" w:rsidR="00000000" w:rsidDel="00000000" w:rsidP="00000000" w:rsidRDefault="00000000" w14:paraId="0000002F" wp14:textId="77777777">
            <w:pPr>
              <w:rPr>
                <w:sz w:val="20"/>
                <w:szCs w:val="20"/>
                <w:shd w:val="clear" w:fill="cfe2f3"/>
              </w:rPr>
            </w:pPr>
            <w:r w:rsidRPr="00000000" w:rsidDel="00000000" w:rsidR="00000000">
              <w:rPr>
                <w:sz w:val="20"/>
                <w:szCs w:val="20"/>
                <w:shd w:val="clear" w:fill="cfe2f3"/>
                <w:rtl w:val="0"/>
              </w:rPr>
              <w:t xml:space="preserve"> Literary Elements</w:t>
            </w:r>
          </w:p>
        </w:tc>
      </w:tr>
      <w:tr xmlns:wp14="http://schemas.microsoft.com/office/word/2010/wordml" w14:paraId="05BC243F" wp14:textId="77777777">
        <w:trPr>
          <w:cantSplit w:val="0"/>
          <w:tblHeader w:val="0"/>
        </w:trPr>
        <w:tc>
          <w:tcPr>
            <w:tcBorders>
              <w:top w:val="single" w:color="000000" w:sz="6" w:space="0"/>
              <w:left w:val="single" w:color="000000" w:sz="6" w:space="0"/>
              <w:bottom w:val="single" w:color="000000" w:sz="6" w:space="0"/>
              <w:right w:val="single" w:color="000000" w:sz="6" w:space="0"/>
            </w:tcBorders>
            <w:shd w:val="clear" w:fill="f9cb9c"/>
            <w:tcMar>
              <w:top w:w="100.0" w:type="dxa"/>
              <w:left w:w="100.0" w:type="dxa"/>
              <w:bottom w:w="100.0" w:type="dxa"/>
              <w:right w:w="100.0" w:type="dxa"/>
            </w:tcMar>
            <w:vAlign w:val="top"/>
          </w:tcPr>
          <w:p w:rsidRPr="00000000" w:rsidR="00000000" w:rsidDel="00000000" w:rsidP="00000000" w:rsidRDefault="00000000" w14:paraId="00000030" wp14:textId="77777777">
            <w:pPr>
              <w:spacing w:line="240" w:lineRule="auto"/>
              <w:rPr>
                <w:b w:val="1"/>
                <w:shd w:val="clear" w:fill="f9cb9c"/>
              </w:rPr>
            </w:pPr>
            <w:r w:rsidRPr="00000000" w:rsidDel="00000000" w:rsidR="00000000">
              <w:rPr>
                <w:b w:val="1"/>
                <w:shd w:val="clear" w:fill="f9cb9c"/>
                <w:rtl w:val="0"/>
              </w:rPr>
              <w:t xml:space="preserve">Reading</w:t>
            </w:r>
          </w:p>
        </w:tc>
        <w:tc>
          <w:tcPr>
            <w:tcBorders>
              <w:top w:val="single" w:color="000000" w:sz="6" w:space="0"/>
              <w:left w:val="single" w:color="000000" w:sz="8" w:space="0"/>
              <w:bottom w:val="single" w:color="000000" w:sz="8" w:space="0"/>
              <w:right w:val="single" w:color="000000" w:sz="8" w:space="0"/>
            </w:tcBorders>
            <w:shd w:val="clear" w:fill="f9cb9c"/>
            <w:tcMar>
              <w:top w:w="100.0" w:type="dxa"/>
              <w:left w:w="100.0" w:type="dxa"/>
              <w:bottom w:w="100.0" w:type="dxa"/>
              <w:right w:w="100.0" w:type="dxa"/>
            </w:tcMar>
            <w:vAlign w:val="top"/>
          </w:tcPr>
          <w:p w:rsidRPr="00000000" w:rsidR="00000000" w:rsidDel="00000000" w:rsidP="00000000" w:rsidRDefault="00000000" w14:paraId="00000031" wp14:textId="77777777">
            <w:pPr>
              <w:spacing w:line="240" w:lineRule="auto"/>
              <w:rPr>
                <w:b w:val="1"/>
                <w:shd w:val="clear" w:fill="f9cb9c"/>
              </w:rPr>
            </w:pPr>
            <w:r w:rsidRPr="00000000" w:rsidDel="00000000" w:rsidR="00000000">
              <w:rPr>
                <w:rtl w:val="0"/>
              </w:rPr>
            </w:r>
          </w:p>
        </w:tc>
        <w:tc>
          <w:tcPr>
            <w:tcBorders>
              <w:top w:val="single" w:color="000000" w:sz="6" w:space="0"/>
              <w:left w:val="single" w:color="000000" w:sz="6" w:space="0"/>
              <w:bottom w:val="single" w:color="000000" w:sz="8" w:space="0"/>
              <w:right w:val="single" w:color="000000" w:sz="8" w:space="0"/>
            </w:tcBorders>
            <w:shd w:val="clear" w:fill="f9cb9c"/>
            <w:tcMar>
              <w:top w:w="100.0" w:type="dxa"/>
              <w:left w:w="100.0" w:type="dxa"/>
              <w:bottom w:w="100.0" w:type="dxa"/>
              <w:right w:w="100.0" w:type="dxa"/>
            </w:tcMar>
            <w:vAlign w:val="top"/>
          </w:tcPr>
          <w:p w:rsidRPr="00000000" w:rsidR="00000000" w:rsidDel="00000000" w:rsidP="00000000" w:rsidRDefault="00000000" w14:paraId="00000032" wp14:textId="77777777">
            <w:pPr>
              <w:spacing w:line="240" w:lineRule="auto"/>
              <w:rPr>
                <w:b w:val="1"/>
                <w:sz w:val="20"/>
                <w:szCs w:val="20"/>
                <w:shd w:val="clear" w:fill="f9cb9c"/>
              </w:rPr>
            </w:pPr>
            <w:r w:rsidRPr="00000000" w:rsidDel="00000000" w:rsidR="00000000">
              <w:rPr>
                <w:b w:val="1"/>
                <w:sz w:val="20"/>
                <w:szCs w:val="20"/>
                <w:shd w:val="clear" w:fill="f9cb9c"/>
                <w:rtl w:val="0"/>
              </w:rPr>
              <w:t xml:space="preserve">Extended text - </w:t>
            </w:r>
          </w:p>
          <w:p w:rsidRPr="00000000" w:rsidR="00000000" w:rsidDel="00000000" w:rsidP="00000000" w:rsidRDefault="00000000" w14:paraId="00000033" wp14:textId="77777777">
            <w:pPr>
              <w:spacing w:line="240" w:lineRule="auto"/>
              <w:rPr>
                <w:b w:val="1"/>
                <w:sz w:val="20"/>
                <w:szCs w:val="20"/>
                <w:shd w:val="clear" w:fill="f9cb9c"/>
              </w:rPr>
            </w:pPr>
            <w:r w:rsidRPr="00000000" w:rsidDel="00000000" w:rsidR="00000000">
              <w:rPr>
                <w:rtl w:val="0"/>
              </w:rPr>
            </w:r>
          </w:p>
          <w:p w:rsidRPr="00000000" w:rsidR="00000000" w:rsidDel="00000000" w:rsidP="00000000" w:rsidRDefault="00000000" w14:paraId="00000034" wp14:textId="77777777">
            <w:pPr>
              <w:spacing w:line="240" w:lineRule="auto"/>
              <w:rPr>
                <w:rFonts w:ascii="Times New Roman" w:hAnsi="Times New Roman" w:eastAsia="Times New Roman" w:cs="Times New Roman"/>
                <w:i w:val="1"/>
                <w:sz w:val="20"/>
                <w:szCs w:val="20"/>
                <w:shd w:val="clear" w:fill="f9cb9c"/>
              </w:rPr>
            </w:pPr>
            <w:r w:rsidRPr="00000000" w:rsidDel="00000000" w:rsidR="00000000">
              <w:rPr>
                <w:b w:val="1"/>
                <w:sz w:val="20"/>
                <w:szCs w:val="20"/>
                <w:u w:val="single"/>
                <w:shd w:val="clear" w:fill="f9cb9c"/>
                <w:rtl w:val="0"/>
              </w:rPr>
              <w:t xml:space="preserve">Fences</w:t>
            </w:r>
            <w:r w:rsidRPr="00000000" w:rsidDel="00000000" w:rsidR="00000000">
              <w:rPr>
                <w:b w:val="1"/>
                <w:sz w:val="20"/>
                <w:szCs w:val="20"/>
                <w:shd w:val="clear" w:fill="f9cb9c"/>
                <w:rtl w:val="0"/>
              </w:rPr>
              <w:t xml:space="preserve"> by August Wilson</w:t>
            </w:r>
            <w:r w:rsidRPr="00000000" w:rsidDel="00000000" w:rsidR="00000000">
              <w:rPr>
                <w:rFonts w:ascii="Times New Roman" w:hAnsi="Times New Roman" w:eastAsia="Times New Roman" w:cs="Times New Roman"/>
                <w:i w:val="1"/>
                <w:sz w:val="20"/>
                <w:szCs w:val="20"/>
                <w:shd w:val="clear" w:fill="f9cb9c"/>
                <w:rtl w:val="0"/>
              </w:rPr>
              <w:t xml:space="preserve"> </w:t>
            </w:r>
          </w:p>
        </w:tc>
        <w:tc>
          <w:tcPr>
            <w:tcBorders>
              <w:top w:val="single" w:color="000000" w:sz="6" w:space="0"/>
              <w:left w:val="single" w:color="000000" w:sz="6" w:space="0"/>
              <w:bottom w:val="single" w:color="000000" w:sz="8" w:space="0"/>
              <w:right w:val="single" w:color="000000" w:sz="8" w:space="0"/>
            </w:tcBorders>
            <w:shd w:val="clear" w:fill="f9cb9c"/>
            <w:tcMar>
              <w:top w:w="100.0" w:type="dxa"/>
              <w:left w:w="100.0" w:type="dxa"/>
              <w:bottom w:w="100.0" w:type="dxa"/>
              <w:right w:w="100.0" w:type="dxa"/>
            </w:tcMar>
            <w:vAlign w:val="top"/>
          </w:tcPr>
          <w:p w:rsidRPr="00000000" w:rsidR="00000000" w:rsidDel="00000000" w:rsidP="00000000" w:rsidRDefault="00000000" w14:paraId="00000035" wp14:textId="77777777">
            <w:pPr>
              <w:spacing w:line="240" w:lineRule="auto"/>
              <w:rPr>
                <w:b w:val="1"/>
                <w:sz w:val="20"/>
                <w:szCs w:val="20"/>
                <w:shd w:val="clear" w:fill="f9cb9c"/>
              </w:rPr>
            </w:pPr>
            <w:r w:rsidRPr="00000000" w:rsidDel="00000000" w:rsidR="00000000">
              <w:rPr>
                <w:b w:val="1"/>
                <w:sz w:val="20"/>
                <w:szCs w:val="20"/>
                <w:shd w:val="clear" w:fill="f9cb9c"/>
                <w:rtl w:val="0"/>
              </w:rPr>
              <w:t xml:space="preserve">Companion text - high interest</w:t>
            </w:r>
          </w:p>
          <w:p w:rsidRPr="00000000" w:rsidR="00000000" w:rsidDel="00000000" w:rsidP="00000000" w:rsidRDefault="00000000" w14:paraId="00000036" wp14:textId="77777777">
            <w:pPr>
              <w:spacing w:line="240" w:lineRule="auto"/>
              <w:rPr>
                <w:b w:val="1"/>
                <w:sz w:val="20"/>
                <w:szCs w:val="20"/>
                <w:shd w:val="clear" w:fill="f9cb9c"/>
              </w:rPr>
            </w:pPr>
            <w:r w:rsidRPr="00000000" w:rsidDel="00000000" w:rsidR="00000000">
              <w:rPr>
                <w:rtl w:val="0"/>
              </w:rPr>
            </w:r>
          </w:p>
          <w:p w:rsidRPr="00000000" w:rsidR="00000000" w:rsidDel="00000000" w:rsidP="00000000" w:rsidRDefault="00000000" w14:paraId="00000037" wp14:textId="77777777">
            <w:pPr>
              <w:spacing w:line="240" w:lineRule="auto"/>
              <w:rPr>
                <w:b w:val="1"/>
                <w:sz w:val="20"/>
                <w:szCs w:val="20"/>
                <w:shd w:val="clear" w:fill="f9cb9c"/>
              </w:rPr>
            </w:pPr>
            <w:r w:rsidRPr="00000000" w:rsidDel="00000000" w:rsidR="00000000">
              <w:rPr>
                <w:b w:val="1"/>
                <w:sz w:val="20"/>
                <w:szCs w:val="20"/>
                <w:u w:val="single"/>
                <w:shd w:val="clear" w:fill="f9cb9c"/>
                <w:rtl w:val="0"/>
              </w:rPr>
              <w:t xml:space="preserve">Fences</w:t>
            </w:r>
            <w:r w:rsidRPr="00000000" w:rsidDel="00000000" w:rsidR="00000000">
              <w:rPr>
                <w:b w:val="1"/>
                <w:sz w:val="20"/>
                <w:szCs w:val="20"/>
                <w:shd w:val="clear" w:fill="f9cb9c"/>
                <w:rtl w:val="0"/>
              </w:rPr>
              <w:t xml:space="preserve"> movie starring Denzel Washington and Viola Davis (2016)</w:t>
            </w:r>
          </w:p>
          <w:p w:rsidRPr="00000000" w:rsidR="00000000" w:rsidDel="00000000" w:rsidP="00000000" w:rsidRDefault="00000000" w14:paraId="00000038" wp14:textId="77777777">
            <w:pPr>
              <w:spacing w:line="240" w:lineRule="auto"/>
              <w:rPr>
                <w:rFonts w:ascii="Times New Roman" w:hAnsi="Times New Roman" w:eastAsia="Times New Roman" w:cs="Times New Roman"/>
                <w:b w:val="1"/>
                <w:sz w:val="20"/>
                <w:szCs w:val="20"/>
                <w:shd w:val="clear" w:fill="f9cb9c"/>
              </w:rPr>
            </w:pPr>
            <w:r w:rsidRPr="00000000" w:rsidDel="00000000" w:rsidR="00000000">
              <w:rPr>
                <w:rFonts w:ascii="Times New Roman" w:hAnsi="Times New Roman" w:eastAsia="Times New Roman" w:cs="Times New Roman"/>
                <w:b w:val="1"/>
                <w:sz w:val="20"/>
                <w:szCs w:val="20"/>
                <w:shd w:val="clear" w:fill="f9cb9c"/>
                <w:rtl w:val="0"/>
              </w:rPr>
              <w:t xml:space="preserve"> </w:t>
            </w:r>
          </w:p>
          <w:p w:rsidRPr="00000000" w:rsidR="00000000" w:rsidDel="00000000" w:rsidP="00000000" w:rsidRDefault="00000000" w14:paraId="00000039" wp14:textId="77777777">
            <w:pPr>
              <w:spacing w:line="240" w:lineRule="auto"/>
              <w:rPr>
                <w:b w:val="1"/>
                <w:i w:val="1"/>
                <w:sz w:val="20"/>
                <w:szCs w:val="20"/>
                <w:shd w:val="clear" w:fill="f9cb9c"/>
              </w:rPr>
            </w:pPr>
            <w:r w:rsidRPr="00000000" w:rsidDel="00000000" w:rsidR="00000000">
              <w:rPr>
                <w:b w:val="1"/>
                <w:i w:val="1"/>
                <w:sz w:val="20"/>
                <w:szCs w:val="20"/>
                <w:shd w:val="clear" w:fill="f9cb9c"/>
                <w:rtl w:val="0"/>
              </w:rPr>
              <w:t xml:space="preserve"> </w:t>
            </w:r>
          </w:p>
          <w:p w:rsidRPr="00000000" w:rsidR="00000000" w:rsidDel="00000000" w:rsidP="00000000" w:rsidRDefault="00000000" w14:paraId="0000003A" wp14:textId="77777777">
            <w:pPr>
              <w:spacing w:after="240" w:line="240" w:lineRule="auto"/>
              <w:rPr>
                <w:b w:val="1"/>
                <w:i w:val="1"/>
                <w:sz w:val="20"/>
                <w:szCs w:val="20"/>
                <w:shd w:val="clear" w:fill="f9cb9c"/>
              </w:rPr>
            </w:pPr>
            <w:r w:rsidRPr="00000000" w:rsidDel="00000000" w:rsidR="00000000">
              <w:rPr>
                <w:rtl w:val="0"/>
              </w:rPr>
            </w:r>
          </w:p>
          <w:p w:rsidRPr="00000000" w:rsidR="00000000" w:rsidDel="00000000" w:rsidP="00000000" w:rsidRDefault="00000000" w14:paraId="0000003B" wp14:textId="77777777">
            <w:pPr>
              <w:spacing w:after="240" w:line="240" w:lineRule="auto"/>
              <w:rPr>
                <w:b w:val="1"/>
                <w:i w:val="1"/>
                <w:sz w:val="20"/>
                <w:szCs w:val="20"/>
                <w:shd w:val="clear" w:fill="f9cb9c"/>
              </w:rPr>
            </w:pPr>
            <w:r w:rsidRPr="00000000" w:rsidDel="00000000" w:rsidR="00000000">
              <w:rPr>
                <w:rtl w:val="0"/>
              </w:rPr>
            </w:r>
          </w:p>
          <w:p w:rsidRPr="00000000" w:rsidR="00000000" w:rsidDel="00000000" w:rsidP="00000000" w:rsidRDefault="00000000" w14:paraId="0000003C" wp14:textId="77777777">
            <w:pPr>
              <w:spacing w:after="240" w:line="240" w:lineRule="auto"/>
              <w:rPr>
                <w:b w:val="1"/>
                <w:i w:val="1"/>
                <w:sz w:val="20"/>
                <w:szCs w:val="20"/>
                <w:shd w:val="clear" w:fill="f9cb9c"/>
              </w:rPr>
            </w:pPr>
            <w:r w:rsidRPr="00000000" w:rsidDel="00000000" w:rsidR="00000000">
              <w:rPr>
                <w:rtl w:val="0"/>
              </w:rPr>
            </w:r>
          </w:p>
        </w:tc>
        <w:tc>
          <w:tcPr>
            <w:tcBorders>
              <w:top w:val="single" w:color="000000" w:sz="6" w:space="0"/>
              <w:left w:val="single" w:color="000000" w:sz="6" w:space="0"/>
              <w:bottom w:val="single" w:color="000000" w:sz="8" w:space="0"/>
              <w:right w:val="single" w:color="000000" w:sz="8" w:space="0"/>
            </w:tcBorders>
            <w:shd w:val="clear" w:fill="f9cb9c"/>
            <w:tcMar>
              <w:top w:w="100.0" w:type="dxa"/>
              <w:left w:w="100.0" w:type="dxa"/>
              <w:bottom w:w="100.0" w:type="dxa"/>
              <w:right w:w="100.0" w:type="dxa"/>
            </w:tcMar>
            <w:vAlign w:val="top"/>
          </w:tcPr>
          <w:p w:rsidRPr="00000000" w:rsidR="00000000" w:rsidDel="00000000" w:rsidP="00000000" w:rsidRDefault="00000000" w14:paraId="0000003D" wp14:textId="77777777">
            <w:pPr>
              <w:spacing w:line="240" w:lineRule="auto"/>
              <w:rPr>
                <w:b w:val="1"/>
                <w:sz w:val="20"/>
                <w:szCs w:val="20"/>
                <w:shd w:val="clear" w:fill="f9cb9c"/>
              </w:rPr>
            </w:pPr>
            <w:r w:rsidRPr="00000000" w:rsidDel="00000000" w:rsidR="00000000">
              <w:rPr>
                <w:b w:val="1"/>
                <w:sz w:val="20"/>
                <w:szCs w:val="20"/>
                <w:shd w:val="clear" w:fill="f9cb9c"/>
                <w:rtl w:val="0"/>
              </w:rPr>
              <w:t xml:space="preserve">3-5 short complex texts</w:t>
            </w:r>
          </w:p>
          <w:p w:rsidRPr="00000000" w:rsidR="00000000" w:rsidDel="00000000" w:rsidP="00000000" w:rsidRDefault="00000000" w14:paraId="0000003E" wp14:textId="77777777">
            <w:pPr>
              <w:spacing w:line="240" w:lineRule="auto"/>
              <w:rPr>
                <w:i w:val="1"/>
                <w:sz w:val="20"/>
                <w:szCs w:val="20"/>
                <w:shd w:val="clear" w:fill="f9cb9c"/>
              </w:rPr>
            </w:pPr>
            <w:r w:rsidRPr="00000000" w:rsidDel="00000000" w:rsidR="00000000">
              <w:rPr>
                <w:rtl w:val="0"/>
              </w:rPr>
            </w:r>
          </w:p>
          <w:p w:rsidRPr="00000000" w:rsidR="00000000" w:rsidDel="00000000" w:rsidP="00000000" w:rsidRDefault="00000000" w14:paraId="0000003F" wp14:textId="77777777">
            <w:pPr>
              <w:spacing w:after="240" w:line="240" w:lineRule="auto"/>
              <w:rPr>
                <w:sz w:val="20"/>
                <w:szCs w:val="20"/>
                <w:shd w:val="clear" w:fill="f9cb9c"/>
              </w:rPr>
            </w:pPr>
            <w:r w:rsidRPr="00000000" w:rsidDel="00000000" w:rsidR="00000000">
              <w:rPr>
                <w:sz w:val="20"/>
                <w:szCs w:val="20"/>
                <w:shd w:val="clear" w:fill="f9cb9c"/>
                <w:rtl w:val="0"/>
              </w:rPr>
              <w:t xml:space="preserve">“My Old Man” by Charles Bukowski</w:t>
            </w:r>
          </w:p>
          <w:p w:rsidRPr="00000000" w:rsidR="00000000" w:rsidDel="00000000" w:rsidP="00000000" w:rsidRDefault="00000000" w14:paraId="00000040" wp14:textId="77777777">
            <w:pPr>
              <w:spacing w:after="240" w:line="240" w:lineRule="auto"/>
              <w:rPr>
                <w:sz w:val="20"/>
                <w:szCs w:val="20"/>
                <w:shd w:val="clear" w:fill="f9cb9c"/>
              </w:rPr>
            </w:pPr>
            <w:r w:rsidRPr="00000000" w:rsidDel="00000000" w:rsidR="00000000">
              <w:rPr>
                <w:sz w:val="20"/>
                <w:szCs w:val="20"/>
                <w:shd w:val="clear" w:fill="f9cb9c"/>
                <w:rtl w:val="0"/>
              </w:rPr>
              <w:t xml:space="preserve">“Mother to Son” by Langston Hughes</w:t>
            </w:r>
          </w:p>
          <w:p w:rsidRPr="00000000" w:rsidR="00000000" w:rsidDel="00000000" w:rsidP="00000000" w:rsidRDefault="00000000" w14:paraId="00000041" wp14:textId="77777777">
            <w:pPr>
              <w:spacing w:after="240" w:line="240" w:lineRule="auto"/>
              <w:rPr>
                <w:sz w:val="20"/>
                <w:szCs w:val="20"/>
                <w:shd w:val="clear" w:fill="f9cb9c"/>
              </w:rPr>
            </w:pPr>
            <w:r w:rsidRPr="00000000" w:rsidDel="00000000" w:rsidR="00000000">
              <w:rPr>
                <w:sz w:val="20"/>
                <w:szCs w:val="20"/>
                <w:shd w:val="clear" w:fill="f9cb9c"/>
                <w:rtl w:val="0"/>
              </w:rPr>
              <w:t xml:space="preserve">“My Papa’s Waltz” by Theodore Roethke</w:t>
            </w:r>
          </w:p>
          <w:p w:rsidRPr="00000000" w:rsidR="00000000" w:rsidDel="00000000" w:rsidP="00000000" w:rsidRDefault="00000000" w14:paraId="00000042" wp14:textId="77777777">
            <w:pPr>
              <w:spacing w:after="240" w:line="240" w:lineRule="auto"/>
              <w:rPr>
                <w:sz w:val="20"/>
                <w:szCs w:val="20"/>
                <w:shd w:val="clear" w:fill="f9cb9c"/>
              </w:rPr>
            </w:pPr>
            <w:r w:rsidRPr="00000000" w:rsidDel="00000000" w:rsidR="00000000">
              <w:rPr>
                <w:sz w:val="20"/>
                <w:szCs w:val="20"/>
                <w:shd w:val="clear" w:fill="f9cb9c"/>
                <w:rtl w:val="0"/>
              </w:rPr>
              <w:t xml:space="preserve">“Those Winter Sundays” by Robert Hayden</w:t>
            </w:r>
          </w:p>
          <w:p w:rsidRPr="00000000" w:rsidR="00000000" w:rsidDel="00000000" w:rsidP="00000000" w:rsidRDefault="00000000" w14:paraId="00000043" wp14:textId="77777777">
            <w:pPr>
              <w:spacing w:after="240" w:line="240" w:lineRule="auto"/>
              <w:rPr>
                <w:sz w:val="20"/>
                <w:szCs w:val="20"/>
                <w:shd w:val="clear" w:fill="f9cb9c"/>
              </w:rPr>
            </w:pPr>
            <w:r w:rsidRPr="00000000" w:rsidDel="00000000" w:rsidR="00000000">
              <w:rPr>
                <w:sz w:val="20"/>
                <w:szCs w:val="20"/>
                <w:shd w:val="clear" w:fill="f9cb9c"/>
                <w:rtl w:val="0"/>
              </w:rPr>
              <w:t xml:space="preserve">“Everyday Use” by Alice Walker</w:t>
            </w:r>
          </w:p>
          <w:p w:rsidRPr="00000000" w:rsidR="00000000" w:rsidDel="00000000" w:rsidP="00000000" w:rsidRDefault="00000000" w14:paraId="00000044" wp14:textId="77777777">
            <w:pPr>
              <w:spacing w:after="240" w:line="240" w:lineRule="auto"/>
              <w:rPr>
                <w:sz w:val="20"/>
                <w:szCs w:val="20"/>
                <w:shd w:val="clear" w:fill="f9cb9c"/>
              </w:rPr>
            </w:pPr>
            <w:r w:rsidRPr="00000000" w:rsidDel="00000000" w:rsidR="00000000">
              <w:rPr>
                <w:sz w:val="20"/>
                <w:szCs w:val="20"/>
                <w:shd w:val="clear" w:fill="f9cb9c"/>
                <w:rtl w:val="0"/>
              </w:rPr>
              <w:t xml:space="preserve">“”The Lesson” by Toni Cade Bambara</w:t>
            </w:r>
          </w:p>
          <w:p w:rsidRPr="00000000" w:rsidR="00000000" w:rsidDel="00000000" w:rsidP="00000000" w:rsidRDefault="00000000" w14:paraId="00000045" wp14:textId="77777777">
            <w:pPr>
              <w:spacing w:after="240" w:line="240" w:lineRule="auto"/>
              <w:rPr>
                <w:i w:val="1"/>
                <w:sz w:val="20"/>
                <w:szCs w:val="20"/>
                <w:shd w:val="clear" w:fill="f9cb9c"/>
              </w:rPr>
            </w:pPr>
            <w:r w:rsidRPr="00000000" w:rsidDel="00000000" w:rsidR="00000000">
              <w:rPr>
                <w:rtl w:val="0"/>
              </w:rPr>
            </w:r>
          </w:p>
        </w:tc>
        <w:tc>
          <w:tcPr>
            <w:tcBorders>
              <w:top w:val="single" w:color="000000" w:sz="6" w:space="0"/>
              <w:left w:val="single" w:color="000000" w:sz="6" w:space="0"/>
              <w:bottom w:val="single" w:color="000000" w:sz="8" w:space="0"/>
              <w:right w:val="single" w:color="000000" w:sz="8" w:space="0"/>
            </w:tcBorders>
            <w:shd w:val="clear" w:fill="f9cb9c"/>
            <w:tcMar>
              <w:top w:w="100.0" w:type="dxa"/>
              <w:left w:w="100.0" w:type="dxa"/>
              <w:bottom w:w="100.0" w:type="dxa"/>
              <w:right w:w="100.0" w:type="dxa"/>
            </w:tcMar>
            <w:vAlign w:val="top"/>
          </w:tcPr>
          <w:p w:rsidRPr="00000000" w:rsidR="00000000" w:rsidDel="00000000" w:rsidP="00000000" w:rsidRDefault="00000000" w14:paraId="00000046" wp14:textId="77777777">
            <w:pPr>
              <w:spacing w:after="240" w:line="240" w:lineRule="auto"/>
              <w:rPr>
                <w:b w:val="1"/>
                <w:sz w:val="20"/>
                <w:szCs w:val="20"/>
                <w:shd w:val="clear" w:fill="f9cb9c"/>
              </w:rPr>
            </w:pPr>
            <w:r w:rsidRPr="00000000" w:rsidDel="00000000" w:rsidR="00000000">
              <w:rPr>
                <w:b w:val="1"/>
                <w:sz w:val="20"/>
                <w:szCs w:val="20"/>
                <w:shd w:val="clear" w:fill="f9cb9c"/>
                <w:rtl w:val="0"/>
              </w:rPr>
              <w:t xml:space="preserve">Digital texts and resources</w:t>
            </w:r>
          </w:p>
          <w:p w:rsidRPr="00000000" w:rsidR="00000000" w:rsidDel="00000000" w:rsidP="00000000" w:rsidRDefault="00000000" w14:paraId="00000047" wp14:textId="77777777">
            <w:pPr>
              <w:spacing w:after="240" w:line="240" w:lineRule="auto"/>
              <w:rPr>
                <w:sz w:val="20"/>
                <w:szCs w:val="20"/>
                <w:shd w:val="clear" w:fill="f9cb9c"/>
              </w:rPr>
            </w:pPr>
            <w:r w:rsidRPr="00000000" w:rsidDel="00000000" w:rsidR="00000000">
              <w:rPr>
                <w:sz w:val="20"/>
                <w:szCs w:val="20"/>
                <w:shd w:val="clear" w:fill="f9cb9c"/>
                <w:rtl w:val="0"/>
              </w:rPr>
              <w:t xml:space="preserve">Online copy of </w:t>
            </w:r>
            <w:r w:rsidRPr="00000000" w:rsidDel="00000000" w:rsidR="00000000">
              <w:rPr>
                <w:sz w:val="20"/>
                <w:szCs w:val="20"/>
                <w:u w:val="single"/>
                <w:shd w:val="clear" w:fill="f9cb9c"/>
                <w:rtl w:val="0"/>
              </w:rPr>
              <w:t xml:space="preserve">Fences</w:t>
            </w:r>
            <w:r w:rsidRPr="00000000" w:rsidDel="00000000" w:rsidR="00000000">
              <w:rPr>
                <w:sz w:val="20"/>
                <w:szCs w:val="20"/>
                <w:shd w:val="clear" w:fill="f9cb9c"/>
                <w:rtl w:val="0"/>
              </w:rPr>
              <w:t xml:space="preserve"> by August Wilson</w:t>
            </w:r>
          </w:p>
          <w:p w:rsidRPr="00000000" w:rsidR="00000000" w:rsidDel="00000000" w:rsidP="00000000" w:rsidRDefault="00000000" w14:paraId="00000048" wp14:textId="77777777">
            <w:pPr>
              <w:spacing w:after="240" w:line="240" w:lineRule="auto"/>
              <w:rPr>
                <w:sz w:val="20"/>
                <w:szCs w:val="20"/>
                <w:shd w:val="clear" w:fill="f9cb9c"/>
              </w:rPr>
            </w:pPr>
            <w:hyperlink r:id="rId6">
              <w:r w:rsidRPr="00000000" w:rsidDel="00000000" w:rsidR="00000000">
                <w:rPr>
                  <w:color w:val="1155cc"/>
                  <w:sz w:val="20"/>
                  <w:szCs w:val="20"/>
                  <w:u w:val="single"/>
                  <w:shd w:val="clear" w:fill="f9cb9c"/>
                  <w:rtl w:val="0"/>
                </w:rPr>
                <w:t xml:space="preserve">Fences Full Text 2017-18.pdf (carmelunified.org)</w:t>
              </w:r>
            </w:hyperlink>
            <w:r w:rsidRPr="00000000" w:rsidDel="00000000" w:rsidR="00000000">
              <w:rPr>
                <w:rtl w:val="0"/>
              </w:rPr>
            </w:r>
          </w:p>
          <w:p w:rsidRPr="00000000" w:rsidR="00000000" w:rsidDel="00000000" w:rsidP="00000000" w:rsidRDefault="00000000" w14:paraId="00000049" wp14:textId="77777777">
            <w:pPr>
              <w:spacing w:after="240" w:line="240" w:lineRule="auto"/>
              <w:rPr>
                <w:sz w:val="20"/>
                <w:szCs w:val="20"/>
                <w:shd w:val="clear" w:fill="f9cb9c"/>
              </w:rPr>
            </w:pPr>
            <w:r w:rsidRPr="00000000" w:rsidDel="00000000" w:rsidR="00000000">
              <w:rPr>
                <w:sz w:val="20"/>
                <w:szCs w:val="20"/>
                <w:shd w:val="clear" w:fill="f9cb9c"/>
                <w:rtl w:val="0"/>
              </w:rPr>
              <w:t xml:space="preserve">Student Program</w:t>
            </w:r>
          </w:p>
          <w:p w:rsidRPr="00000000" w:rsidR="00000000" w:rsidDel="00000000" w:rsidP="00000000" w:rsidRDefault="00000000" w14:paraId="0000004A" wp14:textId="77777777">
            <w:pPr>
              <w:spacing w:after="240" w:line="240" w:lineRule="auto"/>
              <w:rPr>
                <w:sz w:val="20"/>
                <w:szCs w:val="20"/>
                <w:shd w:val="clear" w:fill="f9cb9c"/>
              </w:rPr>
            </w:pPr>
            <w:hyperlink r:id="rId7">
              <w:r w:rsidRPr="00000000" w:rsidDel="00000000" w:rsidR="00000000">
                <w:rPr>
                  <w:color w:val="1155cc"/>
                  <w:sz w:val="20"/>
                  <w:szCs w:val="20"/>
                  <w:u w:val="single"/>
                  <w:shd w:val="clear" w:fill="f9cb9c"/>
                  <w:rtl w:val="0"/>
                </w:rPr>
                <w:t xml:space="preserve">fences-student-matinee-program.pdf (fords-theatre.s3.am</w:t>
              </w:r>
            </w:hyperlink>
            <w:hyperlink r:id="rId8">
              <w:r w:rsidRPr="00000000" w:rsidDel="00000000" w:rsidR="00000000">
                <w:rPr>
                  <w:color w:val="1155cc"/>
                  <w:sz w:val="20"/>
                  <w:szCs w:val="20"/>
                  <w:u w:val="single"/>
                  <w:shd w:val="clear" w:fill="f9cb9c"/>
                  <w:rtl w:val="0"/>
                </w:rPr>
                <w:t xml:space="preserve">Fences | PBS LearningMedia</w:t>
              </w:r>
            </w:hyperlink>
            <w:hyperlink r:id="rId9">
              <w:r w:rsidRPr="00000000" w:rsidDel="00000000" w:rsidR="00000000">
                <w:rPr>
                  <w:color w:val="1155cc"/>
                  <w:sz w:val="20"/>
                  <w:szCs w:val="20"/>
                  <w:u w:val="single"/>
                  <w:shd w:val="clear" w:fill="f9cb9c"/>
                  <w:rtl w:val="0"/>
                </w:rPr>
                <w:t xml:space="preserve">azonaws.com)</w:t>
              </w:r>
            </w:hyperlink>
            <w:r w:rsidRPr="00000000" w:rsidDel="00000000" w:rsidR="00000000">
              <w:rPr>
                <w:rtl w:val="0"/>
              </w:rPr>
            </w:r>
          </w:p>
          <w:p w:rsidRPr="00000000" w:rsidR="00000000" w:rsidDel="00000000" w:rsidP="00000000" w:rsidRDefault="00000000" w14:paraId="0000004B" wp14:textId="77777777">
            <w:pPr>
              <w:spacing w:after="240" w:line="240" w:lineRule="auto"/>
              <w:rPr>
                <w:i w:val="1"/>
                <w:color w:val="1155cc"/>
                <w:sz w:val="20"/>
                <w:szCs w:val="20"/>
                <w:u w:val="single"/>
                <w:shd w:val="clear" w:fill="f9cb9c"/>
              </w:rPr>
            </w:pPr>
            <w:r w:rsidRPr="00000000" w:rsidDel="00000000" w:rsidR="00000000">
              <w:fldChar w:fldCharType="begin"/>
            </w:r>
            <w:r w:rsidRPr="00000000" w:rsidDel="00000000" w:rsidR="00000000">
              <w:instrText xml:space="preserve"> HYPERLINK "http://vitalny.pbslearningmedia.org/resource/cfad8eef-0f87-417e-b64d-fe639f59e66c/a-raisin-in-the-sun-revisited-lorraine-hansberry/" </w:instrText>
            </w:r>
            <w:r w:rsidRPr="00000000" w:rsidDel="00000000" w:rsidR="00000000">
              <w:fldChar w:fldCharType="separate"/>
            </w:r>
            <w:r w:rsidRPr="00000000" w:rsidDel="00000000" w:rsidR="00000000">
              <w:rPr>
                <w:rtl w:val="0"/>
              </w:rPr>
            </w:r>
          </w:p>
          <w:p w:rsidRPr="00000000" w:rsidR="00000000" w:rsidDel="00000000" w:rsidP="00000000" w:rsidRDefault="00000000" w14:paraId="0000004C" wp14:textId="77777777">
            <w:pPr>
              <w:spacing w:after="240" w:line="240" w:lineRule="auto"/>
              <w:rPr>
                <w:rFonts w:ascii="Times New Roman" w:hAnsi="Times New Roman" w:eastAsia="Times New Roman" w:cs="Times New Roman"/>
                <w:i w:val="1"/>
                <w:sz w:val="20"/>
                <w:szCs w:val="20"/>
                <w:shd w:val="clear" w:fill="f9cb9c"/>
              </w:rPr>
            </w:pPr>
            <w:r w:rsidRPr="00000000" w:rsidDel="00000000" w:rsidR="00000000">
              <w:fldChar w:fldCharType="end"/>
            </w:r>
            <w:r w:rsidRPr="00000000" w:rsidDel="00000000" w:rsidR="00000000">
              <w:rPr>
                <w:rFonts w:ascii="Times New Roman" w:hAnsi="Times New Roman" w:eastAsia="Times New Roman" w:cs="Times New Roman"/>
                <w:i w:val="1"/>
                <w:sz w:val="20"/>
                <w:szCs w:val="20"/>
                <w:shd w:val="clear" w:fill="f9cb9c"/>
                <w:rtl w:val="0"/>
              </w:rPr>
              <w:t xml:space="preserve"> </w:t>
            </w:r>
          </w:p>
          <w:p w:rsidRPr="00000000" w:rsidR="00000000" w:rsidDel="00000000" w:rsidP="00000000" w:rsidRDefault="00000000" w14:paraId="0000004D" wp14:textId="77777777">
            <w:pPr>
              <w:spacing w:after="240" w:line="240" w:lineRule="auto"/>
              <w:rPr>
                <w:rFonts w:ascii="Times New Roman" w:hAnsi="Times New Roman" w:eastAsia="Times New Roman" w:cs="Times New Roman"/>
                <w:i w:val="1"/>
                <w:sz w:val="20"/>
                <w:szCs w:val="20"/>
                <w:shd w:val="clear" w:fill="f9cb9c"/>
              </w:rPr>
            </w:pPr>
            <w:r w:rsidRPr="00000000" w:rsidDel="00000000" w:rsidR="00000000">
              <w:rPr>
                <w:rFonts w:ascii="Times New Roman" w:hAnsi="Times New Roman" w:eastAsia="Times New Roman" w:cs="Times New Roman"/>
                <w:i w:val="1"/>
                <w:sz w:val="20"/>
                <w:szCs w:val="20"/>
                <w:shd w:val="clear" w:fill="f9cb9c"/>
                <w:rtl w:val="0"/>
              </w:rPr>
              <w:t xml:space="preserve"> </w:t>
            </w:r>
          </w:p>
          <w:p w:rsidRPr="00000000" w:rsidR="00000000" w:rsidDel="00000000" w:rsidP="00000000" w:rsidRDefault="00000000" w14:paraId="0000004E" wp14:textId="77777777">
            <w:pPr>
              <w:spacing w:after="240" w:line="240" w:lineRule="auto"/>
              <w:rPr>
                <w:rFonts w:ascii="Times New Roman" w:hAnsi="Times New Roman" w:eastAsia="Times New Roman" w:cs="Times New Roman"/>
                <w:i w:val="1"/>
                <w:sz w:val="20"/>
                <w:szCs w:val="20"/>
                <w:shd w:val="clear" w:fill="f9cb9c"/>
              </w:rPr>
            </w:pPr>
            <w:r w:rsidRPr="00000000" w:rsidDel="00000000" w:rsidR="00000000">
              <w:rPr>
                <w:rFonts w:ascii="Times New Roman" w:hAnsi="Times New Roman" w:eastAsia="Times New Roman" w:cs="Times New Roman"/>
                <w:i w:val="1"/>
                <w:sz w:val="20"/>
                <w:szCs w:val="20"/>
                <w:shd w:val="clear" w:fill="f9cb9c"/>
                <w:rtl w:val="0"/>
              </w:rPr>
              <w:t xml:space="preserve"> </w:t>
            </w:r>
          </w:p>
          <w:p w:rsidRPr="00000000" w:rsidR="00000000" w:rsidDel="00000000" w:rsidP="00000000" w:rsidRDefault="00000000" w14:paraId="0000004F" wp14:textId="77777777">
            <w:pPr>
              <w:spacing w:after="240" w:line="240" w:lineRule="auto"/>
              <w:rPr>
                <w:rFonts w:ascii="Times New Roman" w:hAnsi="Times New Roman" w:eastAsia="Times New Roman" w:cs="Times New Roman"/>
                <w:i w:val="1"/>
                <w:sz w:val="20"/>
                <w:szCs w:val="20"/>
                <w:shd w:val="clear" w:fill="f9cb9c"/>
              </w:rPr>
            </w:pPr>
            <w:r w:rsidRPr="00000000" w:rsidDel="00000000" w:rsidR="00000000">
              <w:rPr>
                <w:rFonts w:ascii="Times New Roman" w:hAnsi="Times New Roman" w:eastAsia="Times New Roman" w:cs="Times New Roman"/>
                <w:i w:val="1"/>
                <w:sz w:val="20"/>
                <w:szCs w:val="20"/>
                <w:shd w:val="clear" w:fill="f9cb9c"/>
                <w:rtl w:val="0"/>
              </w:rPr>
              <w:t xml:space="preserve"> </w:t>
            </w:r>
          </w:p>
          <w:p w:rsidRPr="00000000" w:rsidR="00000000" w:rsidDel="00000000" w:rsidP="00000000" w:rsidRDefault="00000000" w14:paraId="00000050" wp14:textId="77777777">
            <w:pPr>
              <w:spacing w:after="240" w:line="240" w:lineRule="auto"/>
              <w:rPr>
                <w:rFonts w:ascii="Times New Roman" w:hAnsi="Times New Roman" w:eastAsia="Times New Roman" w:cs="Times New Roman"/>
                <w:i w:val="1"/>
                <w:sz w:val="20"/>
                <w:szCs w:val="20"/>
                <w:shd w:val="clear" w:fill="f9cb9c"/>
              </w:rPr>
            </w:pPr>
            <w:r w:rsidRPr="00000000" w:rsidDel="00000000" w:rsidR="00000000">
              <w:rPr>
                <w:rtl w:val="0"/>
              </w:rPr>
            </w:r>
          </w:p>
        </w:tc>
        <w:tc>
          <w:tcPr>
            <w:tcBorders>
              <w:top w:val="single" w:color="000000" w:sz="6" w:space="0"/>
              <w:left w:val="single" w:color="000000" w:sz="6" w:space="0"/>
              <w:bottom w:val="single" w:color="000000" w:sz="8" w:space="0"/>
              <w:right w:val="single" w:color="000000" w:sz="8" w:space="0"/>
            </w:tcBorders>
            <w:shd w:val="clear" w:fill="f9cb9c"/>
            <w:tcMar>
              <w:top w:w="100.0" w:type="dxa"/>
              <w:left w:w="100.0" w:type="dxa"/>
              <w:bottom w:w="100.0" w:type="dxa"/>
              <w:right w:w="100.0" w:type="dxa"/>
            </w:tcMar>
            <w:vAlign w:val="top"/>
          </w:tcPr>
          <w:p w:rsidRPr="00000000" w:rsidR="00000000" w:rsidDel="00000000" w:rsidP="00000000" w:rsidRDefault="00000000" w14:paraId="00000051" wp14:textId="77777777">
            <w:pPr>
              <w:spacing w:line="240" w:lineRule="auto"/>
              <w:rPr>
                <w:rFonts w:ascii="Times New Roman" w:hAnsi="Times New Roman" w:eastAsia="Times New Roman" w:cs="Times New Roman"/>
                <w:i w:val="1"/>
                <w:sz w:val="20"/>
                <w:szCs w:val="20"/>
                <w:shd w:val="clear" w:fill="f9cb9c"/>
              </w:rPr>
            </w:pPr>
            <w:r w:rsidRPr="00000000" w:rsidDel="00000000" w:rsidR="00000000">
              <w:rPr>
                <w:rtl w:val="0"/>
              </w:rPr>
            </w:r>
          </w:p>
        </w:tc>
      </w:tr>
      <w:tr xmlns:wp14="http://schemas.microsoft.com/office/word/2010/wordml" w14:paraId="4DD27F02" wp14:textId="77777777">
        <w:trPr>
          <w:cantSplit w:val="0"/>
          <w:tblHeader w:val="0"/>
        </w:trPr>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52" wp14:textId="77777777">
            <w:pPr>
              <w:widowControl w:val="0"/>
              <w:spacing w:line="240" w:lineRule="auto"/>
              <w:rPr>
                <w:b w:val="1"/>
              </w:rPr>
            </w:pPr>
            <w:r w:rsidRPr="00000000" w:rsidDel="00000000" w:rsidR="00000000">
              <w:rPr>
                <w:b w:val="1"/>
                <w:rtl w:val="0"/>
              </w:rPr>
              <w:t xml:space="preserve">NUSTEP Introduction to Literature Student Learning Objectives</w:t>
            </w:r>
          </w:p>
          <w:p w:rsidRPr="00000000" w:rsidR="00000000" w:rsidDel="00000000" w:rsidP="00000000" w:rsidRDefault="00000000" w14:paraId="00000053" wp14:textId="77777777">
            <w:pPr>
              <w:widowControl w:val="0"/>
              <w:spacing w:line="240" w:lineRule="auto"/>
              <w:rPr>
                <w:color w:val="0000ff"/>
              </w:rPr>
            </w:pPr>
            <w:r w:rsidRPr="00000000" w:rsidDel="00000000" w:rsidR="00000000">
              <w:rPr>
                <w:rtl w:val="0"/>
              </w:rPr>
            </w:r>
          </w:p>
          <w:p w:rsidRPr="00000000" w:rsidR="00000000" w:rsidDel="00000000" w:rsidP="00000000" w:rsidRDefault="00000000" w14:paraId="00000054" wp14:textId="77777777">
            <w:pPr>
              <w:widowControl w:val="0"/>
              <w:spacing w:line="240" w:lineRule="auto"/>
              <w:rPr>
                <w:b w:val="1"/>
                <w:sz w:val="16"/>
                <w:szCs w:val="16"/>
              </w:rPr>
            </w:pPr>
            <w:r w:rsidRPr="00000000" w:rsidDel="00000000" w:rsidR="00000000">
              <w:rPr>
                <w:b w:val="1"/>
                <w:sz w:val="16"/>
                <w:szCs w:val="16"/>
                <w:rtl w:val="0"/>
              </w:rPr>
              <w:t xml:space="preserve">The following NUSTEP course learning objectives are a consistent expectation in all work during the unit:</w:t>
            </w:r>
          </w:p>
          <w:p w:rsidRPr="00000000" w:rsidR="00000000" w:rsidDel="00000000" w:rsidP="00000000" w:rsidRDefault="00000000" w14:paraId="00000055" wp14:textId="77777777">
            <w:pPr>
              <w:widowControl w:val="0"/>
              <w:spacing w:line="240" w:lineRule="auto"/>
              <w:rPr>
                <w:color w:val="0000ff"/>
              </w:rPr>
            </w:pP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56" wp14:textId="77777777">
            <w:pPr>
              <w:widowControl w:val="0"/>
              <w:spacing w:line="240" w:lineRule="auto"/>
              <w:rPr>
                <w:sz w:val="20"/>
                <w:szCs w:val="20"/>
              </w:rPr>
            </w:pPr>
            <w:r w:rsidRPr="00000000" w:rsidDel="00000000" w:rsidR="00000000">
              <w:rPr>
                <w:sz w:val="20"/>
                <w:szCs w:val="20"/>
                <w:rtl w:val="0"/>
              </w:rPr>
              <w:t xml:space="preserve">1. Students will read attentively, closely, critically, and effectively using primary texts through quotation and reference, drawing supported conclusions that reach beyond generalizations.</w:t>
            </w:r>
          </w:p>
          <w:p w:rsidRPr="00000000" w:rsidR="00000000" w:rsidDel="00000000" w:rsidP="00000000" w:rsidRDefault="00000000" w14:paraId="00000057" wp14:textId="77777777">
            <w:pPr>
              <w:widowControl w:val="0"/>
              <w:spacing w:line="240" w:lineRule="auto"/>
              <w:rPr>
                <w:sz w:val="20"/>
                <w:szCs w:val="20"/>
              </w:rPr>
            </w:pPr>
            <w:r w:rsidRPr="00000000" w:rsidDel="00000000" w:rsidR="00000000">
              <w:rPr>
                <w:rtl w:val="0"/>
              </w:rPr>
            </w:r>
          </w:p>
          <w:p w:rsidRPr="00000000" w:rsidR="00000000" w:rsidDel="00000000" w:rsidP="00000000" w:rsidRDefault="00000000" w14:paraId="00000058" wp14:textId="77777777">
            <w:pPr>
              <w:widowControl w:val="0"/>
              <w:spacing w:line="240" w:lineRule="auto"/>
              <w:rPr>
                <w:sz w:val="20"/>
                <w:szCs w:val="20"/>
              </w:rPr>
            </w:pPr>
            <w:r w:rsidRPr="00000000" w:rsidDel="00000000" w:rsidR="00000000">
              <w:rPr>
                <w:rtl w:val="0"/>
              </w:rPr>
            </w:r>
          </w:p>
          <w:p w:rsidRPr="00000000" w:rsidR="00000000" w:rsidDel="00000000" w:rsidP="00000000" w:rsidRDefault="00000000" w14:paraId="00000059" wp14:textId="77777777">
            <w:pPr>
              <w:widowControl w:val="0"/>
              <w:spacing w:line="240" w:lineRule="auto"/>
              <w:rPr>
                <w:sz w:val="20"/>
                <w:szCs w:val="20"/>
              </w:rPr>
            </w:pPr>
            <w:r w:rsidRPr="00000000" w:rsidDel="00000000" w:rsidR="00000000">
              <w:rPr>
                <w:rtl w:val="0"/>
              </w:rPr>
            </w:r>
          </w:p>
          <w:p w:rsidRPr="00000000" w:rsidR="00000000" w:rsidDel="00000000" w:rsidP="00000000" w:rsidRDefault="00000000" w14:paraId="0000005A" wp14:textId="77777777">
            <w:pPr>
              <w:widowControl w:val="0"/>
              <w:spacing w:line="240" w:lineRule="auto"/>
              <w:rPr>
                <w:sz w:val="20"/>
                <w:szCs w:val="20"/>
              </w:rPr>
            </w:pPr>
            <w:r w:rsidRPr="00000000" w:rsidDel="00000000" w:rsidR="00000000">
              <w:rPr>
                <w:rtl w:val="0"/>
              </w:rPr>
            </w:r>
          </w:p>
          <w:p w:rsidRPr="00000000" w:rsidR="00000000" w:rsidDel="00000000" w:rsidP="00000000" w:rsidRDefault="00000000" w14:paraId="0000005B" wp14:textId="77777777">
            <w:pPr>
              <w:widowControl w:val="0"/>
              <w:spacing w:line="240" w:lineRule="auto"/>
              <w:rPr>
                <w:sz w:val="14"/>
                <w:szCs w:val="14"/>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5C" wp14:textId="77777777">
            <w:pPr>
              <w:widowControl w:val="0"/>
              <w:spacing w:line="240" w:lineRule="auto"/>
              <w:rPr>
                <w:sz w:val="20"/>
                <w:szCs w:val="20"/>
              </w:rPr>
            </w:pPr>
            <w:r w:rsidRPr="00000000" w:rsidDel="00000000" w:rsidR="00000000">
              <w:rPr>
                <w:sz w:val="20"/>
                <w:szCs w:val="20"/>
                <w:rtl w:val="0"/>
              </w:rPr>
              <w:t xml:space="preserve">2. Students will demonstrate an ability to analyze a literary text in a way that synthesizes critical approach, historical context and/or ideological orientation.</w:t>
            </w:r>
          </w:p>
          <w:p w:rsidRPr="00000000" w:rsidR="00000000" w:rsidDel="00000000" w:rsidP="00000000" w:rsidRDefault="00000000" w14:paraId="0000005D" wp14:textId="77777777">
            <w:pPr>
              <w:widowControl w:val="0"/>
              <w:spacing w:line="240" w:lineRule="auto"/>
              <w:ind w:left="0" w:firstLine="0"/>
              <w:rPr>
                <w:sz w:val="20"/>
                <w:szCs w:val="20"/>
              </w:rPr>
            </w:pPr>
            <w:r w:rsidRPr="00000000" w:rsidDel="00000000" w:rsidR="00000000">
              <w:rPr>
                <w:rtl w:val="0"/>
              </w:rPr>
            </w:r>
          </w:p>
          <w:p w:rsidRPr="00000000" w:rsidR="00000000" w:rsidDel="00000000" w:rsidP="00000000" w:rsidRDefault="00000000" w14:paraId="0000005E" wp14:textId="77777777">
            <w:pPr>
              <w:widowControl w:val="0"/>
              <w:spacing w:line="240" w:lineRule="auto"/>
              <w:ind w:left="0" w:firstLine="0"/>
              <w:rPr>
                <w:sz w:val="20"/>
                <w:szCs w:val="20"/>
              </w:rPr>
            </w:pPr>
            <w:r w:rsidRPr="00000000" w:rsidDel="00000000" w:rsidR="00000000">
              <w:rPr>
                <w:rtl w:val="0"/>
              </w:rPr>
            </w:r>
          </w:p>
          <w:p w:rsidRPr="00000000" w:rsidR="00000000" w:rsidDel="00000000" w:rsidP="00000000" w:rsidRDefault="00000000" w14:paraId="0000005F" wp14:textId="77777777">
            <w:pPr>
              <w:widowControl w:val="0"/>
              <w:spacing w:line="240" w:lineRule="auto"/>
              <w:ind w:left="0" w:firstLine="0"/>
              <w:rPr>
                <w:sz w:val="20"/>
                <w:szCs w:val="20"/>
              </w:rPr>
            </w:pPr>
            <w:r w:rsidRPr="00000000" w:rsidDel="00000000" w:rsidR="00000000">
              <w:rPr>
                <w:rtl w:val="0"/>
              </w:rPr>
            </w:r>
          </w:p>
          <w:p w:rsidRPr="00000000" w:rsidR="00000000" w:rsidDel="00000000" w:rsidP="00000000" w:rsidRDefault="00000000" w14:paraId="00000060" wp14:textId="77777777">
            <w:pPr>
              <w:widowControl w:val="0"/>
              <w:spacing w:line="240" w:lineRule="auto"/>
              <w:ind w:left="0" w:firstLine="0"/>
              <w:rPr>
                <w:sz w:val="20"/>
                <w:szCs w:val="20"/>
              </w:rPr>
            </w:pPr>
            <w:r w:rsidRPr="00000000" w:rsidDel="00000000" w:rsidR="00000000">
              <w:rPr>
                <w:sz w:val="20"/>
                <w:szCs w:val="20"/>
                <w:rtl w:val="0"/>
              </w:rPr>
              <w:t xml:space="preserve">3.Understand the role of storytelling and reading as a form of social awareness.</w:t>
            </w:r>
          </w:p>
          <w:p w:rsidRPr="00000000" w:rsidR="00000000" w:rsidDel="00000000" w:rsidP="00000000" w:rsidRDefault="00000000" w14:paraId="00000061" wp14:textId="77777777">
            <w:pPr>
              <w:widowControl w:val="0"/>
              <w:spacing w:line="240" w:lineRule="auto"/>
              <w:rPr>
                <w:sz w:val="20"/>
                <w:szCs w:val="20"/>
              </w:rPr>
            </w:pPr>
            <w:r w:rsidRPr="00000000" w:rsidDel="00000000" w:rsidR="00000000">
              <w:rPr>
                <w:rtl w:val="0"/>
              </w:rPr>
            </w:r>
          </w:p>
          <w:p w:rsidRPr="00000000" w:rsidR="00000000" w:rsidDel="00000000" w:rsidP="00000000" w:rsidRDefault="00000000" w14:paraId="00000062" wp14:textId="77777777">
            <w:pPr>
              <w:widowControl w:val="0"/>
              <w:spacing w:line="240" w:lineRule="auto"/>
              <w:rPr>
                <w:sz w:val="20"/>
                <w:szCs w:val="20"/>
              </w:rPr>
            </w:pPr>
            <w:r w:rsidRPr="00000000" w:rsidDel="00000000" w:rsidR="00000000">
              <w:rPr>
                <w:rtl w:val="0"/>
              </w:rPr>
            </w:r>
          </w:p>
          <w:p w:rsidRPr="00000000" w:rsidR="00000000" w:rsidDel="00000000" w:rsidP="00000000" w:rsidRDefault="00000000" w14:paraId="00000063" wp14:textId="77777777">
            <w:pPr>
              <w:widowControl w:val="0"/>
              <w:spacing w:line="240" w:lineRule="auto"/>
              <w:rPr>
                <w:sz w:val="20"/>
                <w:szCs w:val="20"/>
              </w:rPr>
            </w:pP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64" wp14:textId="77777777">
            <w:pPr>
              <w:widowControl w:val="0"/>
              <w:spacing w:line="240" w:lineRule="auto"/>
              <w:rPr>
                <w:sz w:val="20"/>
                <w:szCs w:val="20"/>
              </w:rPr>
            </w:pPr>
            <w:r w:rsidRPr="00000000" w:rsidDel="00000000" w:rsidR="00000000">
              <w:rPr>
                <w:sz w:val="20"/>
                <w:szCs w:val="20"/>
                <w:rtl w:val="0"/>
              </w:rPr>
              <w:t xml:space="preserve">3. Students will develop and challenge their thinking through scholarly engagement with secondary sources.</w:t>
            </w:r>
          </w:p>
          <w:p w:rsidRPr="00000000" w:rsidR="00000000" w:rsidDel="00000000" w:rsidP="00000000" w:rsidRDefault="00000000" w14:paraId="00000065"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66"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67"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68"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69" wp14:textId="77777777">
            <w:pPr>
              <w:widowControl w:val="0"/>
              <w:spacing w:line="240" w:lineRule="auto"/>
              <w:rPr>
                <w:sz w:val="20"/>
                <w:szCs w:val="20"/>
              </w:rPr>
            </w:pP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6A" wp14:textId="77777777">
            <w:pPr>
              <w:widowControl w:val="0"/>
              <w:spacing w:line="240" w:lineRule="auto"/>
              <w:rPr>
                <w:sz w:val="20"/>
                <w:szCs w:val="20"/>
              </w:rPr>
            </w:pPr>
            <w:r w:rsidRPr="00000000" w:rsidDel="00000000" w:rsidR="00000000">
              <w:rPr>
                <w:sz w:val="20"/>
                <w:szCs w:val="20"/>
                <w:rtl w:val="0"/>
              </w:rPr>
              <w:t xml:space="preserve">4. Students will thoughtfully, coherently, and persuasively.</w:t>
            </w:r>
          </w:p>
          <w:p w:rsidRPr="00000000" w:rsidR="00000000" w:rsidDel="00000000" w:rsidP="00000000" w:rsidRDefault="00000000" w14:paraId="0000006B" wp14:textId="77777777">
            <w:pPr>
              <w:widowControl w:val="0"/>
              <w:spacing w:line="240" w:lineRule="auto"/>
              <w:rPr>
                <w:sz w:val="20"/>
                <w:szCs w:val="2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6C" wp14:textId="77777777">
            <w:pPr>
              <w:widowControl w:val="0"/>
              <w:spacing w:line="240" w:lineRule="auto"/>
              <w:rPr>
                <w:sz w:val="20"/>
                <w:szCs w:val="20"/>
                <w:highlight w:val="white"/>
              </w:rPr>
            </w:pPr>
            <w:r w:rsidRPr="00000000" w:rsidDel="00000000" w:rsidR="00000000">
              <w:rPr>
                <w:sz w:val="20"/>
                <w:szCs w:val="20"/>
                <w:highlight w:val="white"/>
                <w:rtl w:val="0"/>
              </w:rPr>
              <w:t xml:space="preserve">4a.Students will write thoughtfully, coherently, and persuasively</w:t>
            </w:r>
          </w:p>
          <w:p w:rsidRPr="00000000" w:rsidR="00000000" w:rsidDel="00000000" w:rsidP="00000000" w:rsidRDefault="00000000" w14:paraId="0000006D"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6E" wp14:textId="77777777">
            <w:pPr>
              <w:widowControl w:val="0"/>
              <w:spacing w:line="240" w:lineRule="auto"/>
              <w:rPr>
                <w:sz w:val="20"/>
                <w:szCs w:val="20"/>
                <w:highlight w:val="white"/>
              </w:rPr>
            </w:pPr>
            <w:r w:rsidRPr="00000000" w:rsidDel="00000000" w:rsidR="00000000">
              <w:rPr>
                <w:sz w:val="20"/>
                <w:szCs w:val="20"/>
                <w:highlight w:val="white"/>
                <w:rtl w:val="0"/>
              </w:rPr>
              <w:t xml:space="preserve">4b.Students effectively use evidence to support and develop the central point.</w:t>
            </w: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6F" wp14:textId="77777777">
            <w:pPr>
              <w:spacing w:line="240" w:lineRule="auto"/>
              <w:rPr>
                <w:sz w:val="20"/>
                <w:szCs w:val="20"/>
              </w:rPr>
            </w:pPr>
            <w:r w:rsidRPr="00000000" w:rsidDel="00000000" w:rsidR="00000000">
              <w:rPr>
                <w:sz w:val="20"/>
                <w:szCs w:val="20"/>
                <w:rtl w:val="0"/>
              </w:rPr>
              <w:t xml:space="preserve">4c.Students develop points in argument in an orderly manner.</w:t>
            </w:r>
          </w:p>
          <w:p w:rsidRPr="00000000" w:rsidR="00000000" w:rsidDel="00000000" w:rsidP="00000000" w:rsidRDefault="00000000" w14:paraId="00000070" wp14:textId="77777777">
            <w:pPr>
              <w:spacing w:line="240" w:lineRule="auto"/>
              <w:rPr>
                <w:sz w:val="20"/>
                <w:szCs w:val="20"/>
              </w:rPr>
            </w:pPr>
            <w:r w:rsidRPr="00000000" w:rsidDel="00000000" w:rsidR="00000000">
              <w:rPr>
                <w:rtl w:val="0"/>
              </w:rPr>
            </w:r>
          </w:p>
          <w:p w:rsidRPr="00000000" w:rsidR="00000000" w:rsidDel="00000000" w:rsidP="00000000" w:rsidRDefault="00000000" w14:paraId="00000071" wp14:textId="77777777">
            <w:pPr>
              <w:spacing w:line="240" w:lineRule="auto"/>
              <w:rPr>
                <w:sz w:val="20"/>
                <w:szCs w:val="20"/>
              </w:rPr>
            </w:pPr>
            <w:r w:rsidRPr="00000000" w:rsidDel="00000000" w:rsidR="00000000">
              <w:rPr>
                <w:sz w:val="20"/>
                <w:szCs w:val="20"/>
                <w:rtl w:val="0"/>
              </w:rPr>
              <w:t xml:space="preserve">4d.Students demonstrate appropriate writing mechanics</w:t>
            </w:r>
          </w:p>
        </w:tc>
      </w:tr>
      <w:tr xmlns:wp14="http://schemas.microsoft.com/office/word/2010/wordml" w14:paraId="7933083C" wp14:textId="77777777">
        <w:trPr>
          <w:cantSplit w:val="0"/>
          <w:tblHeader w:val="0"/>
        </w:trPr>
        <w:tc>
          <w:tcPr>
            <w:tcBorders>
              <w:top w:val="single" w:color="000000" w:sz="6" w:space="0"/>
              <w:left w:val="single" w:color="000000" w:sz="6" w:space="0"/>
              <w:bottom w:val="single" w:color="000000" w:sz="6" w:space="0"/>
              <w:right w:val="single" w:color="000000" w:sz="6" w:space="0"/>
            </w:tcBorders>
            <w:shd w:val="clear" w:fill="f9cb9c"/>
            <w:tcMar>
              <w:top w:w="100.0" w:type="dxa"/>
              <w:left w:w="100.0" w:type="dxa"/>
              <w:bottom w:w="100.0" w:type="dxa"/>
              <w:right w:w="100.0" w:type="dxa"/>
            </w:tcMar>
            <w:vAlign w:val="top"/>
          </w:tcPr>
          <w:p w:rsidRPr="00000000" w:rsidR="00000000" w:rsidDel="00000000" w:rsidP="00000000" w:rsidRDefault="00000000" w14:paraId="00000072" wp14:textId="77777777">
            <w:pPr>
              <w:spacing w:line="240" w:lineRule="auto"/>
              <w:rPr>
                <w:b w:val="1"/>
                <w:shd w:val="clear" w:fill="f9cb9c"/>
              </w:rPr>
            </w:pPr>
            <w:r w:rsidRPr="00000000" w:rsidDel="00000000" w:rsidR="00000000">
              <w:rPr>
                <w:b w:val="1"/>
                <w:shd w:val="clear" w:fill="f9cb9c"/>
                <w:rtl w:val="0"/>
              </w:rPr>
              <w:t xml:space="preserve">Writing</w:t>
            </w:r>
          </w:p>
        </w:tc>
        <w:tc>
          <w:tcPr>
            <w:tcBorders>
              <w:top w:val="single" w:color="000000" w:sz="6" w:space="0"/>
              <w:left w:val="single" w:color="000000" w:sz="6" w:space="0"/>
              <w:bottom w:val="single" w:color="000000" w:sz="6" w:space="0"/>
              <w:right w:val="single" w:color="000000" w:sz="6" w:space="0"/>
            </w:tcBorders>
            <w:shd w:val="clear" w:fill="f9cb9c"/>
            <w:tcMar>
              <w:top w:w="100.0" w:type="dxa"/>
              <w:left w:w="100.0" w:type="dxa"/>
              <w:bottom w:w="100.0" w:type="dxa"/>
              <w:right w:w="100.0" w:type="dxa"/>
            </w:tcMar>
            <w:vAlign w:val="top"/>
          </w:tcPr>
          <w:p w:rsidRPr="00000000" w:rsidR="00000000" w:rsidDel="00000000" w:rsidP="00000000" w:rsidRDefault="00000000" w14:paraId="00000073" wp14:textId="77777777">
            <w:pPr>
              <w:spacing w:line="240" w:lineRule="auto"/>
              <w:rPr>
                <w:b w:val="1"/>
                <w:shd w:val="clear" w:fill="f9cb9c"/>
              </w:rPr>
            </w:pPr>
            <w:r w:rsidRPr="00000000" w:rsidDel="00000000" w:rsidR="00000000">
              <w:rPr>
                <w:b w:val="1"/>
                <w:shd w:val="clear" w:fill="f9cb9c"/>
                <w:rtl w:val="0"/>
              </w:rPr>
              <w:t xml:space="preserve">Research Project</w:t>
            </w:r>
          </w:p>
        </w:tc>
        <w:tc>
          <w:tcPr>
            <w:tcBorders>
              <w:top w:val="single" w:color="000000" w:sz="6" w:space="0"/>
              <w:left w:val="single" w:color="000000" w:sz="6" w:space="0"/>
              <w:bottom w:val="single" w:color="000000" w:sz="6" w:space="0"/>
              <w:right w:val="single" w:color="000000" w:sz="6" w:space="0"/>
            </w:tcBorders>
            <w:shd w:val="clear" w:fill="f9cb9c"/>
            <w:tcMar>
              <w:top w:w="100.0" w:type="dxa"/>
              <w:left w:w="100.0" w:type="dxa"/>
              <w:bottom w:w="100.0" w:type="dxa"/>
              <w:right w:w="100.0" w:type="dxa"/>
            </w:tcMar>
            <w:vAlign w:val="top"/>
          </w:tcPr>
          <w:p w:rsidRPr="00000000" w:rsidR="00000000" w:rsidDel="00000000" w:rsidP="00000000" w:rsidRDefault="00000000" w14:paraId="00000074" wp14:textId="77777777">
            <w:pPr>
              <w:spacing w:line="240" w:lineRule="auto"/>
              <w:rPr>
                <w:shd w:val="clear" w:fill="f9cb9c"/>
              </w:rPr>
            </w:pPr>
            <w:r w:rsidRPr="00000000" w:rsidDel="00000000" w:rsidR="00000000">
              <w:rPr>
                <w:b w:val="1"/>
                <w:shd w:val="clear" w:fill="f9cb9c"/>
                <w:rtl w:val="0"/>
              </w:rPr>
              <w:t xml:space="preserve">Analytical </w:t>
            </w: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shd w:val="clear" w:fill="f9cb9c"/>
            <w:tcMar>
              <w:top w:w="100.0" w:type="dxa"/>
              <w:left w:w="100.0" w:type="dxa"/>
              <w:bottom w:w="100.0" w:type="dxa"/>
              <w:right w:w="100.0" w:type="dxa"/>
            </w:tcMar>
            <w:vAlign w:val="top"/>
          </w:tcPr>
          <w:p w:rsidRPr="00000000" w:rsidR="00000000" w:rsidDel="00000000" w:rsidP="00000000" w:rsidRDefault="00000000" w14:paraId="00000075" wp14:textId="77777777">
            <w:pPr>
              <w:spacing w:line="240" w:lineRule="auto"/>
              <w:rPr>
                <w:b w:val="1"/>
                <w:shd w:val="clear" w:fill="f9cb9c"/>
              </w:rPr>
            </w:pPr>
            <w:r w:rsidRPr="00000000" w:rsidDel="00000000" w:rsidR="00000000">
              <w:rPr>
                <w:b w:val="1"/>
                <w:shd w:val="clear" w:fill="f9cb9c"/>
                <w:rtl w:val="0"/>
              </w:rPr>
              <w:t xml:space="preserve">Narrative</w:t>
            </w:r>
          </w:p>
        </w:tc>
        <w:tc>
          <w:tcPr>
            <w:tcBorders>
              <w:top w:val="single" w:color="000000" w:sz="6" w:space="0"/>
              <w:left w:val="single" w:color="000000" w:sz="6" w:space="0"/>
              <w:bottom w:val="single" w:color="000000" w:sz="6" w:space="0"/>
              <w:right w:val="single" w:color="000000" w:sz="6" w:space="0"/>
            </w:tcBorders>
            <w:shd w:val="clear" w:fill="f9cb9c"/>
            <w:tcMar>
              <w:top w:w="100.0" w:type="dxa"/>
              <w:left w:w="100.0" w:type="dxa"/>
              <w:bottom w:w="100.0" w:type="dxa"/>
              <w:right w:w="100.0" w:type="dxa"/>
            </w:tcMar>
            <w:vAlign w:val="top"/>
          </w:tcPr>
          <w:p w:rsidRPr="00000000" w:rsidR="00000000" w:rsidDel="00000000" w:rsidP="00000000" w:rsidRDefault="00000000" w14:paraId="00000076" wp14:textId="77777777">
            <w:pPr>
              <w:spacing w:line="240" w:lineRule="auto"/>
              <w:rPr>
                <w:b w:val="1"/>
                <w:shd w:val="clear" w:fill="f9cb9c"/>
              </w:rPr>
            </w:pPr>
            <w:r w:rsidRPr="00000000" w:rsidDel="00000000" w:rsidR="00000000">
              <w:rPr>
                <w:b w:val="1"/>
                <w:shd w:val="clear" w:fill="f9cb9c"/>
                <w:rtl w:val="0"/>
              </w:rPr>
              <w:t xml:space="preserve">Routine writing</w:t>
            </w:r>
          </w:p>
        </w:tc>
        <w:tc>
          <w:tcPr>
            <w:tcBorders>
              <w:top w:val="single" w:color="000000" w:sz="6" w:space="0"/>
              <w:left w:val="single" w:color="000000" w:sz="6" w:space="0"/>
              <w:bottom w:val="single" w:color="000000" w:sz="6" w:space="0"/>
              <w:right w:val="single" w:color="000000" w:sz="6" w:space="0"/>
            </w:tcBorders>
            <w:shd w:val="clear" w:fill="f9cb9c"/>
            <w:tcMar>
              <w:top w:w="100.0" w:type="dxa"/>
              <w:left w:w="100.0" w:type="dxa"/>
              <w:bottom w:w="100.0" w:type="dxa"/>
              <w:right w:w="100.0" w:type="dxa"/>
            </w:tcMar>
            <w:vAlign w:val="top"/>
          </w:tcPr>
          <w:p w:rsidRPr="00000000" w:rsidR="00000000" w:rsidDel="00000000" w:rsidP="00000000" w:rsidRDefault="00000000" w14:paraId="00000077" wp14:textId="77777777">
            <w:pPr>
              <w:spacing w:line="240" w:lineRule="auto"/>
              <w:rPr>
                <w:b w:val="1"/>
                <w:shd w:val="clear" w:fill="f9cb9c"/>
              </w:rPr>
            </w:pPr>
            <w:r w:rsidRPr="00000000" w:rsidDel="00000000" w:rsidR="00000000">
              <w:rPr>
                <w:b w:val="1"/>
                <w:shd w:val="clear" w:fill="f9cb9c"/>
                <w:rtl w:val="0"/>
              </w:rPr>
              <w:t xml:space="preserve">Digital Writing Resources</w:t>
            </w:r>
          </w:p>
        </w:tc>
        <w:tc>
          <w:tcPr>
            <w:tcBorders>
              <w:top w:val="single" w:color="000000" w:sz="6" w:space="0"/>
              <w:left w:val="single" w:color="000000" w:sz="6" w:space="0"/>
              <w:bottom w:val="single" w:color="000000" w:sz="6" w:space="0"/>
              <w:right w:val="single" w:color="000000" w:sz="6" w:space="0"/>
            </w:tcBorders>
            <w:shd w:val="clear" w:fill="f9cb9c"/>
            <w:tcMar>
              <w:top w:w="100.0" w:type="dxa"/>
              <w:left w:w="100.0" w:type="dxa"/>
              <w:bottom w:w="100.0" w:type="dxa"/>
              <w:right w:w="100.0" w:type="dxa"/>
            </w:tcMar>
            <w:vAlign w:val="top"/>
          </w:tcPr>
          <w:p w:rsidRPr="00000000" w:rsidR="00000000" w:rsidDel="00000000" w:rsidP="00000000" w:rsidRDefault="00000000" w14:paraId="00000078" wp14:textId="77777777">
            <w:pPr>
              <w:spacing w:line="240" w:lineRule="auto"/>
              <w:rPr>
                <w:i w:val="1"/>
                <w:shd w:val="clear" w:fill="f9cb9c"/>
              </w:rPr>
            </w:pPr>
            <w:r w:rsidRPr="00000000" w:rsidDel="00000000" w:rsidR="00000000">
              <w:rPr>
                <w:rtl w:val="0"/>
              </w:rPr>
            </w:r>
          </w:p>
        </w:tc>
      </w:tr>
      <w:tr xmlns:wp14="http://schemas.microsoft.com/office/word/2010/wordml" w14:paraId="5C7DF714" wp14:textId="77777777">
        <w:trPr>
          <w:cantSplit w:val="0"/>
          <w:tblHeader w:val="0"/>
        </w:trPr>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79" wp14:textId="77777777">
            <w:pPr>
              <w:rPr/>
            </w:pP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7A" wp14:textId="77777777">
            <w:pPr>
              <w:spacing w:line="240" w:lineRule="auto"/>
              <w:rPr>
                <w:sz w:val="20"/>
                <w:szCs w:val="20"/>
              </w:rPr>
            </w:pPr>
            <w:r w:rsidRPr="00000000" w:rsidDel="00000000" w:rsidR="00000000">
              <w:rPr>
                <w:sz w:val="20"/>
                <w:szCs w:val="20"/>
                <w:rtl w:val="0"/>
              </w:rPr>
              <w:t xml:space="preserve">Conduct research on better understanding the relevant and prevalent allusions included in the text. </w:t>
            </w:r>
          </w:p>
          <w:p w:rsidRPr="00000000" w:rsidR="00000000" w:rsidDel="00000000" w:rsidP="00000000" w:rsidRDefault="00000000" w14:paraId="0000007B" wp14:textId="77777777">
            <w:pPr>
              <w:spacing w:line="240" w:lineRule="auto"/>
              <w:rPr>
                <w:sz w:val="20"/>
                <w:szCs w:val="20"/>
              </w:rPr>
            </w:pPr>
            <w:r w:rsidRPr="00000000" w:rsidDel="00000000" w:rsidR="00000000">
              <w:rPr>
                <w:rtl w:val="0"/>
              </w:rPr>
            </w:r>
          </w:p>
          <w:p w:rsidRPr="00000000" w:rsidR="00000000" w:rsidDel="00000000" w:rsidP="00000000" w:rsidRDefault="00000000" w14:paraId="0000007C" wp14:textId="77777777">
            <w:pPr>
              <w:spacing w:line="240" w:lineRule="auto"/>
              <w:rPr>
                <w:sz w:val="20"/>
                <w:szCs w:val="20"/>
              </w:rPr>
            </w:pPr>
            <w:r w:rsidRPr="00000000" w:rsidDel="00000000" w:rsidR="00000000">
              <w:rPr>
                <w:sz w:val="20"/>
                <w:szCs w:val="20"/>
                <w:rtl w:val="0"/>
              </w:rPr>
              <w:t xml:space="preserve">Topics include:</w:t>
            </w:r>
          </w:p>
          <w:p w:rsidRPr="00000000" w:rsidR="00000000" w:rsidDel="00000000" w:rsidP="00000000" w:rsidRDefault="00000000" w14:paraId="0000007D" wp14:textId="77777777">
            <w:pPr>
              <w:spacing w:before="240" w:after="240" w:line="240" w:lineRule="auto"/>
              <w:rPr>
                <w:b w:val="1"/>
                <w:sz w:val="20"/>
                <w:szCs w:val="20"/>
              </w:rPr>
            </w:pPr>
            <w:r w:rsidRPr="00000000" w:rsidDel="00000000" w:rsidR="00000000">
              <w:rPr>
                <w:b w:val="1"/>
                <w:sz w:val="20"/>
                <w:szCs w:val="20"/>
                <w:rtl w:val="0"/>
              </w:rPr>
              <w:t xml:space="preserve">Historical</w:t>
            </w:r>
          </w:p>
          <w:p w:rsidRPr="00000000" w:rsidR="00000000" w:rsidDel="00000000" w:rsidP="00000000" w:rsidRDefault="00000000" w14:paraId="0000007E" wp14:textId="77777777">
            <w:pPr>
              <w:spacing w:before="240" w:after="240" w:line="240" w:lineRule="auto"/>
              <w:rPr>
                <w:sz w:val="20"/>
                <w:szCs w:val="20"/>
              </w:rPr>
            </w:pPr>
            <w:r w:rsidRPr="00000000" w:rsidDel="00000000" w:rsidR="00000000">
              <w:rPr>
                <w:sz w:val="20"/>
                <w:szCs w:val="20"/>
                <w:rtl w:val="0"/>
              </w:rPr>
              <w:t xml:space="preserve">Mason-Dixon line (Maxson)</w:t>
            </w:r>
          </w:p>
          <w:p w:rsidRPr="00000000" w:rsidR="00000000" w:rsidDel="00000000" w:rsidP="00000000" w:rsidRDefault="00000000" w14:paraId="0000007F" wp14:textId="77777777">
            <w:pPr>
              <w:spacing w:before="240" w:after="240" w:line="240" w:lineRule="auto"/>
              <w:rPr>
                <w:sz w:val="20"/>
                <w:szCs w:val="20"/>
              </w:rPr>
            </w:pPr>
            <w:r w:rsidRPr="00000000" w:rsidDel="00000000" w:rsidR="00000000">
              <w:rPr>
                <w:sz w:val="20"/>
                <w:szCs w:val="20"/>
                <w:rtl w:val="0"/>
              </w:rPr>
              <w:t xml:space="preserve">Trojan horse (Troy)</w:t>
            </w:r>
          </w:p>
          <w:p w:rsidRPr="00000000" w:rsidR="00000000" w:rsidDel="00000000" w:rsidP="00000000" w:rsidRDefault="00000000" w14:paraId="00000080" wp14:textId="77777777">
            <w:pPr>
              <w:spacing w:before="240" w:after="240" w:line="240" w:lineRule="auto"/>
              <w:rPr>
                <w:sz w:val="20"/>
                <w:szCs w:val="20"/>
              </w:rPr>
            </w:pPr>
            <w:r w:rsidRPr="00000000" w:rsidDel="00000000" w:rsidR="00000000">
              <w:rPr>
                <w:sz w:val="20"/>
                <w:szCs w:val="20"/>
                <w:rtl w:val="0"/>
              </w:rPr>
              <w:t xml:space="preserve">Uncle Remus (Act 1, Scene 1)</w:t>
            </w:r>
          </w:p>
          <w:p w:rsidRPr="00000000" w:rsidR="00000000" w:rsidDel="00000000" w:rsidP="00000000" w:rsidRDefault="00000000" w14:paraId="00000081" wp14:textId="77777777">
            <w:pPr>
              <w:spacing w:before="240" w:after="240" w:line="240" w:lineRule="auto"/>
              <w:rPr>
                <w:b w:val="1"/>
                <w:sz w:val="20"/>
                <w:szCs w:val="20"/>
              </w:rPr>
            </w:pPr>
            <w:r w:rsidRPr="00000000" w:rsidDel="00000000" w:rsidR="00000000">
              <w:rPr>
                <w:b w:val="1"/>
                <w:sz w:val="20"/>
                <w:szCs w:val="20"/>
                <w:rtl w:val="0"/>
              </w:rPr>
              <w:t xml:space="preserve">Religious</w:t>
            </w:r>
          </w:p>
          <w:p w:rsidRPr="00000000" w:rsidR="00000000" w:rsidDel="00000000" w:rsidP="00000000" w:rsidRDefault="00000000" w14:paraId="00000082" wp14:textId="77777777">
            <w:pPr>
              <w:spacing w:before="240" w:after="240" w:line="240" w:lineRule="auto"/>
              <w:rPr>
                <w:sz w:val="20"/>
                <w:szCs w:val="20"/>
              </w:rPr>
            </w:pPr>
            <w:r w:rsidRPr="00000000" w:rsidDel="00000000" w:rsidR="00000000">
              <w:rPr>
                <w:sz w:val="20"/>
                <w:szCs w:val="20"/>
                <w:rtl w:val="0"/>
              </w:rPr>
              <w:t xml:space="preserve"> </w:t>
            </w:r>
            <w:r w:rsidRPr="00000000" w:rsidDel="00000000" w:rsidR="00000000">
              <w:rPr>
                <w:sz w:val="20"/>
                <w:szCs w:val="20"/>
                <w:rtl w:val="0"/>
              </w:rPr>
              <w:t xml:space="preserve">Archangel Gabriel (Act 1, Scene 2)</w:t>
            </w:r>
          </w:p>
          <w:p w:rsidRPr="00000000" w:rsidR="00000000" w:rsidDel="00000000" w:rsidP="00000000" w:rsidRDefault="00000000" w14:paraId="00000083" wp14:textId="77777777">
            <w:pPr>
              <w:spacing w:before="240" w:after="240" w:line="240" w:lineRule="auto"/>
              <w:rPr>
                <w:sz w:val="20"/>
                <w:szCs w:val="20"/>
              </w:rPr>
            </w:pPr>
            <w:r w:rsidRPr="00000000" w:rsidDel="00000000" w:rsidR="00000000">
              <w:rPr>
                <w:sz w:val="20"/>
                <w:szCs w:val="20"/>
                <w:rtl w:val="0"/>
              </w:rPr>
              <w:t xml:space="preserve">Pearly Gates/St. Peter (Act 1, Scene 2)</w:t>
            </w:r>
          </w:p>
          <w:p w:rsidRPr="00000000" w:rsidR="00000000" w:rsidDel="00000000" w:rsidP="00000000" w:rsidRDefault="00000000" w14:paraId="00000084" wp14:textId="77777777">
            <w:pPr>
              <w:spacing w:before="240" w:after="240" w:line="240" w:lineRule="auto"/>
              <w:rPr>
                <w:b w:val="1"/>
                <w:sz w:val="20"/>
                <w:szCs w:val="20"/>
              </w:rPr>
            </w:pPr>
            <w:r w:rsidRPr="00000000" w:rsidDel="00000000" w:rsidR="00000000">
              <w:rPr>
                <w:b w:val="1"/>
                <w:sz w:val="20"/>
                <w:szCs w:val="20"/>
                <w:rtl w:val="0"/>
              </w:rPr>
              <w:t xml:space="preserve">Baseball</w:t>
            </w:r>
          </w:p>
          <w:p w:rsidRPr="00000000" w:rsidR="00000000" w:rsidDel="00000000" w:rsidP="00000000" w:rsidRDefault="00000000" w14:paraId="00000085" wp14:textId="77777777">
            <w:pPr>
              <w:spacing w:before="240" w:after="240" w:line="240" w:lineRule="auto"/>
              <w:rPr>
                <w:sz w:val="20"/>
                <w:szCs w:val="20"/>
              </w:rPr>
            </w:pPr>
            <w:r w:rsidRPr="00000000" w:rsidDel="00000000" w:rsidR="00000000">
              <w:rPr>
                <w:sz w:val="20"/>
                <w:szCs w:val="20"/>
                <w:rtl w:val="0"/>
              </w:rPr>
              <w:t xml:space="preserve">Babe Ruth (Act 1, Scene 1)</w:t>
            </w:r>
          </w:p>
          <w:p w:rsidRPr="00000000" w:rsidR="00000000" w:rsidDel="00000000" w:rsidP="00000000" w:rsidRDefault="00000000" w14:paraId="00000086" wp14:textId="77777777">
            <w:pPr>
              <w:spacing w:before="240" w:after="240" w:line="240" w:lineRule="auto"/>
              <w:rPr>
                <w:sz w:val="20"/>
                <w:szCs w:val="20"/>
              </w:rPr>
            </w:pPr>
            <w:r w:rsidRPr="00000000" w:rsidDel="00000000" w:rsidR="00000000">
              <w:rPr>
                <w:sz w:val="20"/>
                <w:szCs w:val="20"/>
                <w:rtl w:val="0"/>
              </w:rPr>
              <w:t xml:space="preserve">George Selkirk (Act 1, Scene 1)</w:t>
            </w:r>
          </w:p>
          <w:p w:rsidRPr="00000000" w:rsidR="00000000" w:rsidDel="00000000" w:rsidP="00000000" w:rsidRDefault="00000000" w14:paraId="00000087" wp14:textId="77777777">
            <w:pPr>
              <w:spacing w:before="240" w:after="240" w:line="240" w:lineRule="auto"/>
              <w:rPr>
                <w:sz w:val="20"/>
                <w:szCs w:val="20"/>
              </w:rPr>
            </w:pPr>
            <w:r w:rsidRPr="00000000" w:rsidDel="00000000" w:rsidR="00000000">
              <w:rPr>
                <w:sz w:val="20"/>
                <w:szCs w:val="20"/>
                <w:rtl w:val="0"/>
              </w:rPr>
              <w:t xml:space="preserve">Roberto Clemente (Act 1, Scene 3)</w:t>
            </w:r>
          </w:p>
          <w:p w:rsidRPr="00000000" w:rsidR="00000000" w:rsidDel="00000000" w:rsidP="00000000" w:rsidRDefault="00000000" w14:paraId="00000088" wp14:textId="77777777">
            <w:pPr>
              <w:spacing w:before="240" w:after="240" w:line="240" w:lineRule="auto"/>
              <w:rPr>
                <w:sz w:val="20"/>
                <w:szCs w:val="20"/>
              </w:rPr>
            </w:pPr>
            <w:r w:rsidRPr="00000000" w:rsidDel="00000000" w:rsidR="00000000">
              <w:rPr>
                <w:sz w:val="20"/>
                <w:szCs w:val="20"/>
                <w:rtl w:val="0"/>
              </w:rPr>
              <w:t xml:space="preserve">Hank Aaron (Act 1, Scene 3)</w:t>
            </w:r>
          </w:p>
          <w:p w:rsidRPr="00000000" w:rsidR="00000000" w:rsidDel="00000000" w:rsidP="00000000" w:rsidRDefault="00000000" w14:paraId="00000089" wp14:textId="77777777">
            <w:pPr>
              <w:spacing w:before="240" w:after="240" w:line="240" w:lineRule="auto"/>
              <w:rPr>
                <w:sz w:val="20"/>
                <w:szCs w:val="20"/>
              </w:rPr>
            </w:pPr>
            <w:r w:rsidRPr="00000000" w:rsidDel="00000000" w:rsidR="00000000">
              <w:rPr>
                <w:sz w:val="20"/>
                <w:szCs w:val="20"/>
                <w:rtl w:val="0"/>
              </w:rPr>
              <w:t xml:space="preserve">Sandy Koufax, Lew Burdette, Warren Spahn (Act 1, Scene 3)</w:t>
            </w:r>
          </w:p>
          <w:p w:rsidRPr="00000000" w:rsidR="00000000" w:rsidDel="00000000" w:rsidP="00000000" w:rsidRDefault="00000000" w14:paraId="0000008A" wp14:textId="77777777">
            <w:pPr>
              <w:spacing w:before="240" w:after="240" w:line="240" w:lineRule="auto"/>
              <w:rPr>
                <w:sz w:val="20"/>
                <w:szCs w:val="20"/>
              </w:rPr>
            </w:pPr>
            <w:r w:rsidRPr="00000000" w:rsidDel="00000000" w:rsidR="00000000">
              <w:rPr>
                <w:sz w:val="20"/>
                <w:szCs w:val="20"/>
                <w:rtl w:val="0"/>
              </w:rPr>
              <w:t xml:space="preserve">Jackie Robinson (Act 1, Scene 1)</w:t>
            </w:r>
          </w:p>
          <w:p w:rsidRPr="00000000" w:rsidR="00000000" w:rsidDel="00000000" w:rsidP="00000000" w:rsidRDefault="00000000" w14:paraId="0000008B" wp14:textId="77777777">
            <w:pPr>
              <w:spacing w:before="240" w:after="240" w:line="240" w:lineRule="auto"/>
              <w:rPr>
                <w:sz w:val="20"/>
                <w:szCs w:val="20"/>
              </w:rPr>
            </w:pPr>
            <w:r w:rsidRPr="00000000" w:rsidDel="00000000" w:rsidR="00000000">
              <w:rPr>
                <w:sz w:val="20"/>
                <w:szCs w:val="20"/>
                <w:rtl w:val="0"/>
              </w:rPr>
              <w:t xml:space="preserve">Negro Leagues (Act 1, Scene 1)</w:t>
            </w:r>
          </w:p>
          <w:p w:rsidRPr="00000000" w:rsidR="00000000" w:rsidDel="00000000" w:rsidP="00000000" w:rsidRDefault="00000000" w14:paraId="0000008C" wp14:textId="77777777">
            <w:pPr>
              <w:spacing w:before="240" w:after="240" w:line="240" w:lineRule="auto"/>
              <w:rPr>
                <w:sz w:val="20"/>
                <w:szCs w:val="20"/>
              </w:rPr>
            </w:pPr>
            <w:r w:rsidRPr="00000000" w:rsidDel="00000000" w:rsidR="00000000">
              <w:rPr>
                <w:sz w:val="20"/>
                <w:szCs w:val="20"/>
                <w:rtl w:val="0"/>
              </w:rPr>
              <w:t xml:space="preserve">Josh Gibson (Act 1, Scene 1)</w:t>
            </w:r>
          </w:p>
          <w:p w:rsidRPr="00000000" w:rsidR="00000000" w:rsidDel="00000000" w:rsidP="00000000" w:rsidRDefault="00000000" w14:paraId="0000008D" wp14:textId="77777777">
            <w:pPr>
              <w:spacing w:before="240" w:after="240" w:line="240" w:lineRule="auto"/>
              <w:rPr>
                <w:sz w:val="20"/>
                <w:szCs w:val="20"/>
              </w:rPr>
            </w:pPr>
            <w:r w:rsidRPr="00000000" w:rsidDel="00000000" w:rsidR="00000000">
              <w:rPr>
                <w:sz w:val="20"/>
                <w:szCs w:val="20"/>
                <w:rtl w:val="0"/>
              </w:rPr>
              <w:t xml:space="preserve">Satchel Paige (Act 1, Scene 3)</w:t>
            </w:r>
          </w:p>
          <w:p w:rsidRPr="00000000" w:rsidR="00000000" w:rsidDel="00000000" w:rsidP="00000000" w:rsidRDefault="00000000" w14:paraId="0000008E" wp14:textId="77777777">
            <w:pPr>
              <w:spacing w:before="240" w:after="240" w:line="240" w:lineRule="auto"/>
              <w:rPr>
                <w:rFonts w:ascii="Georgia" w:hAnsi="Georgia" w:eastAsia="Georgia" w:cs="Georgia"/>
                <w:sz w:val="24"/>
                <w:szCs w:val="24"/>
              </w:rPr>
            </w:pPr>
            <w:r w:rsidRPr="00000000" w:rsidDel="00000000" w:rsidR="00000000">
              <w:rPr>
                <w:rFonts w:ascii="Georgia" w:hAnsi="Georgia" w:eastAsia="Georgia" w:cs="Georgia"/>
                <w:sz w:val="24"/>
                <w:szCs w:val="24"/>
                <w:rtl w:val="0"/>
              </w:rPr>
              <w:t xml:space="preserve"> </w:t>
            </w:r>
          </w:p>
          <w:p w:rsidRPr="00000000" w:rsidR="00000000" w:rsidDel="00000000" w:rsidP="00000000" w:rsidRDefault="00000000" w14:paraId="0000008F" wp14:textId="77777777">
            <w:pPr>
              <w:spacing w:line="240" w:lineRule="auto"/>
              <w:rPr>
                <w:sz w:val="20"/>
                <w:szCs w:val="20"/>
              </w:rPr>
            </w:pPr>
            <w:r w:rsidRPr="00000000" w:rsidDel="00000000" w:rsidR="00000000">
              <w:rPr>
                <w:rtl w:val="0"/>
              </w:rPr>
            </w:r>
          </w:p>
          <w:p w:rsidRPr="00000000" w:rsidR="00000000" w:rsidDel="00000000" w:rsidP="00000000" w:rsidRDefault="00000000" w14:paraId="00000090" wp14:textId="77777777">
            <w:pPr>
              <w:spacing w:line="240" w:lineRule="auto"/>
              <w:rPr>
                <w:sz w:val="20"/>
                <w:szCs w:val="20"/>
              </w:rPr>
            </w:pPr>
            <w:r w:rsidRPr="00000000" w:rsidDel="00000000" w:rsidR="00000000">
              <w:rPr>
                <w:rtl w:val="0"/>
              </w:rPr>
            </w:r>
          </w:p>
          <w:p w:rsidRPr="00000000" w:rsidR="00000000" w:rsidDel="00000000" w:rsidP="00000000" w:rsidRDefault="00000000" w14:paraId="00000091" wp14:textId="77777777">
            <w:pPr>
              <w:spacing w:line="240" w:lineRule="auto"/>
              <w:rPr>
                <w:sz w:val="20"/>
                <w:szCs w:val="20"/>
              </w:rPr>
            </w:pPr>
            <w:r w:rsidRPr="00000000" w:rsidDel="00000000" w:rsidR="00000000">
              <w:rPr>
                <w:rtl w:val="0"/>
              </w:rPr>
            </w:r>
          </w:p>
          <w:p w:rsidRPr="00000000" w:rsidR="00000000" w:rsidDel="00000000" w:rsidP="00000000" w:rsidRDefault="00000000" w14:paraId="00000092" wp14:textId="77777777">
            <w:pPr>
              <w:spacing w:line="240" w:lineRule="auto"/>
              <w:rPr>
                <w:sz w:val="20"/>
                <w:szCs w:val="20"/>
              </w:rPr>
            </w:pPr>
            <w:r w:rsidRPr="00000000" w:rsidDel="00000000" w:rsidR="00000000">
              <w:rPr>
                <w:rtl w:val="0"/>
              </w:rPr>
            </w:r>
          </w:p>
          <w:p w:rsidRPr="00000000" w:rsidR="00000000" w:rsidDel="00000000" w:rsidP="00000000" w:rsidRDefault="00000000" w14:paraId="00000093" wp14:textId="77777777">
            <w:pPr>
              <w:spacing w:line="240" w:lineRule="auto"/>
              <w:rPr>
                <w:sz w:val="20"/>
                <w:szCs w:val="20"/>
              </w:rPr>
            </w:pPr>
            <w:r w:rsidRPr="00000000" w:rsidDel="00000000" w:rsidR="00000000">
              <w:rPr>
                <w:rtl w:val="0"/>
              </w:rPr>
            </w:r>
          </w:p>
          <w:p w:rsidRPr="00000000" w:rsidR="00000000" w:rsidDel="00000000" w:rsidP="00000000" w:rsidRDefault="00000000" w14:paraId="00000094" wp14:textId="77777777">
            <w:pPr>
              <w:spacing w:line="240" w:lineRule="auto"/>
              <w:rPr>
                <w:sz w:val="20"/>
                <w:szCs w:val="20"/>
              </w:rPr>
            </w:pP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95" wp14:textId="77777777">
            <w:pPr>
              <w:spacing w:line="240" w:lineRule="auto"/>
              <w:rPr>
                <w:sz w:val="20"/>
                <w:szCs w:val="20"/>
              </w:rPr>
            </w:pPr>
            <w:r w:rsidRPr="00000000" w:rsidDel="00000000" w:rsidR="00000000">
              <w:rPr>
                <w:b w:val="1"/>
                <w:sz w:val="20"/>
                <w:szCs w:val="20"/>
                <w:rtl w:val="0"/>
              </w:rPr>
              <w:t xml:space="preserve"> </w:t>
            </w:r>
            <w:r w:rsidRPr="00000000" w:rsidDel="00000000" w:rsidR="00000000">
              <w:rPr>
                <w:sz w:val="20"/>
                <w:szCs w:val="20"/>
                <w:rtl w:val="0"/>
              </w:rPr>
              <w:t xml:space="preserve">Poetry analysis and connection to Fences</w:t>
            </w:r>
          </w:p>
          <w:p w:rsidRPr="00000000" w:rsidR="00000000" w:rsidDel="00000000" w:rsidP="00000000" w:rsidRDefault="00000000" w14:paraId="00000096" wp14:textId="77777777">
            <w:pPr>
              <w:spacing w:line="240" w:lineRule="auto"/>
              <w:rPr>
                <w:sz w:val="20"/>
                <w:szCs w:val="20"/>
              </w:rPr>
            </w:pPr>
            <w:r w:rsidRPr="00000000" w:rsidDel="00000000" w:rsidR="00000000">
              <w:rPr>
                <w:sz w:val="20"/>
                <w:szCs w:val="20"/>
                <w:rtl w:val="0"/>
              </w:rPr>
              <w:t xml:space="preserve"> </w:t>
            </w:r>
          </w:p>
          <w:p w:rsidRPr="00000000" w:rsidR="00000000" w:rsidDel="00000000" w:rsidP="00000000" w:rsidRDefault="00000000" w14:paraId="00000097" wp14:textId="77777777">
            <w:pPr>
              <w:spacing w:line="240" w:lineRule="auto"/>
              <w:rPr>
                <w:sz w:val="20"/>
                <w:szCs w:val="20"/>
              </w:rPr>
            </w:pPr>
            <w:r w:rsidRPr="00000000" w:rsidDel="00000000" w:rsidR="00000000">
              <w:rPr>
                <w:sz w:val="20"/>
                <w:szCs w:val="20"/>
                <w:rtl w:val="0"/>
              </w:rPr>
              <w:t xml:space="preserve">Poetry Analysis:  Writer’s use of literary techniques to create meaning </w:t>
            </w:r>
          </w:p>
          <w:p w:rsidRPr="00000000" w:rsidR="00000000" w:rsidDel="00000000" w:rsidP="00000000" w:rsidRDefault="00000000" w14:paraId="00000098" wp14:textId="77777777">
            <w:pPr>
              <w:spacing w:line="240" w:lineRule="auto"/>
              <w:rPr>
                <w:sz w:val="20"/>
                <w:szCs w:val="20"/>
              </w:rPr>
            </w:pPr>
            <w:r w:rsidRPr="00000000" w:rsidDel="00000000" w:rsidR="00000000">
              <w:rPr>
                <w:sz w:val="20"/>
                <w:szCs w:val="20"/>
                <w:rtl w:val="0"/>
              </w:rPr>
              <w:t xml:space="preserve"> </w:t>
            </w:r>
          </w:p>
          <w:p w:rsidRPr="00000000" w:rsidR="00000000" w:rsidDel="00000000" w:rsidP="00000000" w:rsidRDefault="00000000" w14:paraId="00000099" wp14:textId="77777777">
            <w:pPr>
              <w:spacing w:line="240" w:lineRule="auto"/>
              <w:rPr>
                <w:sz w:val="20"/>
                <w:szCs w:val="20"/>
              </w:rPr>
            </w:pPr>
            <w:r w:rsidRPr="00000000" w:rsidDel="00000000" w:rsidR="00000000">
              <w:rPr>
                <w:sz w:val="20"/>
                <w:szCs w:val="20"/>
                <w:rtl w:val="0"/>
              </w:rPr>
              <w:t xml:space="preserve">Text Analysis:</w:t>
            </w:r>
          </w:p>
          <w:p w:rsidRPr="00000000" w:rsidR="00000000" w:rsidDel="00000000" w:rsidP="00000000" w:rsidRDefault="00000000" w14:paraId="0000009A" wp14:textId="77777777">
            <w:pPr>
              <w:spacing w:line="240" w:lineRule="auto"/>
              <w:rPr>
                <w:sz w:val="20"/>
                <w:szCs w:val="20"/>
              </w:rPr>
            </w:pPr>
            <w:r w:rsidRPr="00000000" w:rsidDel="00000000" w:rsidR="00000000">
              <w:rPr>
                <w:sz w:val="20"/>
                <w:szCs w:val="20"/>
                <w:rtl w:val="0"/>
              </w:rPr>
              <w:t xml:space="preserve">Choose from four options to create an original, thoughtful, and engaging analysis of important aspects of the play including themes, conflicts, setting, characters, and themes. </w:t>
            </w:r>
          </w:p>
          <w:p w:rsidRPr="00000000" w:rsidR="00000000" w:rsidDel="00000000" w:rsidP="00000000" w:rsidRDefault="00000000" w14:paraId="0000009B" wp14:textId="77777777">
            <w:pPr>
              <w:spacing w:line="240" w:lineRule="auto"/>
              <w:rPr>
                <w:sz w:val="20"/>
                <w:szCs w:val="20"/>
              </w:rPr>
            </w:pP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9C" wp14:textId="77777777">
            <w:pPr>
              <w:spacing w:line="240" w:lineRule="auto"/>
              <w:rPr>
                <w:sz w:val="20"/>
                <w:szCs w:val="20"/>
              </w:rPr>
            </w:pPr>
            <w:r w:rsidRPr="00000000" w:rsidDel="00000000" w:rsidR="00000000">
              <w:rPr>
                <w:sz w:val="20"/>
                <w:szCs w:val="20"/>
                <w:rtl w:val="0"/>
              </w:rPr>
              <w:t xml:space="preserve">Personal/Narrative essay on how fences connect literally/figuratively in student’s life</w:t>
            </w:r>
          </w:p>
        </w:tc>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9D" wp14:textId="77777777">
            <w:pPr>
              <w:spacing w:line="240" w:lineRule="auto"/>
              <w:rPr>
                <w:sz w:val="20"/>
                <w:szCs w:val="20"/>
              </w:rPr>
            </w:pPr>
            <w:r w:rsidRPr="00000000" w:rsidDel="00000000" w:rsidR="00000000">
              <w:rPr>
                <w:sz w:val="20"/>
                <w:szCs w:val="20"/>
                <w:rtl w:val="0"/>
              </w:rPr>
              <w:t xml:space="preserve">Reflection and analysis of text throughout the text.</w:t>
            </w:r>
          </w:p>
          <w:p w:rsidRPr="00000000" w:rsidR="00000000" w:rsidDel="00000000" w:rsidP="00000000" w:rsidRDefault="00000000" w14:paraId="0000009E" wp14:textId="77777777">
            <w:pPr>
              <w:spacing w:line="240" w:lineRule="auto"/>
              <w:rPr>
                <w:sz w:val="20"/>
                <w:szCs w:val="20"/>
              </w:rPr>
            </w:pPr>
            <w:r w:rsidRPr="00000000" w:rsidDel="00000000" w:rsidR="00000000">
              <w:rPr>
                <w:rtl w:val="0"/>
              </w:rPr>
            </w:r>
          </w:p>
          <w:p w:rsidRPr="00000000" w:rsidR="00000000" w:rsidDel="00000000" w:rsidP="00000000" w:rsidRDefault="00000000" w14:paraId="0000009F" wp14:textId="77777777">
            <w:pPr>
              <w:spacing w:line="240" w:lineRule="auto"/>
              <w:rPr>
                <w:sz w:val="20"/>
                <w:szCs w:val="20"/>
              </w:rPr>
            </w:pPr>
            <w:r w:rsidRPr="00000000" w:rsidDel="00000000" w:rsidR="00000000">
              <w:rPr>
                <w:sz w:val="20"/>
                <w:szCs w:val="20"/>
                <w:rtl w:val="0"/>
              </w:rPr>
              <w:t xml:space="preserve">Literary argument response that is supported with evidence from the text and original commentary to demonstrate understanding of the play.</w:t>
            </w:r>
          </w:p>
          <w:p w:rsidRPr="00000000" w:rsidR="00000000" w:rsidDel="00000000" w:rsidP="00000000" w:rsidRDefault="00000000" w14:paraId="000000A0" wp14:textId="77777777">
            <w:pPr>
              <w:spacing w:line="240" w:lineRule="auto"/>
              <w:rPr>
                <w:sz w:val="20"/>
                <w:szCs w:val="20"/>
              </w:rPr>
            </w:pP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A1" wp14:textId="77777777">
            <w:pPr>
              <w:spacing w:line="240" w:lineRule="auto"/>
              <w:rPr>
                <w:sz w:val="18"/>
                <w:szCs w:val="18"/>
              </w:rPr>
            </w:pPr>
            <w:r w:rsidRPr="00000000" w:rsidDel="00000000" w:rsidR="00000000">
              <w:rPr>
                <w:sz w:val="18"/>
                <w:szCs w:val="18"/>
                <w:rtl w:val="0"/>
              </w:rPr>
              <w:t xml:space="preserve">Students will submit typed formal essays through Microsoft Teams for teacher review and revisions.</w:t>
            </w:r>
          </w:p>
          <w:p w:rsidRPr="00000000" w:rsidR="00000000" w:rsidDel="00000000" w:rsidP="00000000" w:rsidRDefault="00000000" w14:paraId="000000A2" wp14:textId="77777777">
            <w:pPr>
              <w:spacing w:line="240" w:lineRule="auto"/>
              <w:rPr>
                <w:sz w:val="18"/>
                <w:szCs w:val="18"/>
              </w:rPr>
            </w:pPr>
            <w:r w:rsidRPr="00000000" w:rsidDel="00000000" w:rsidR="00000000">
              <w:rPr>
                <w:rtl w:val="0"/>
              </w:rPr>
            </w:r>
          </w:p>
          <w:p w:rsidRPr="00000000" w:rsidR="00000000" w:rsidDel="00000000" w:rsidP="00000000" w:rsidRDefault="00000000" w14:paraId="000000A3" wp14:textId="77777777">
            <w:pPr>
              <w:spacing w:line="240" w:lineRule="auto"/>
              <w:rPr>
                <w:sz w:val="18"/>
                <w:szCs w:val="18"/>
              </w:rPr>
            </w:pPr>
            <w:r w:rsidRPr="00000000" w:rsidDel="00000000" w:rsidR="00000000">
              <w:rPr>
                <w:sz w:val="18"/>
                <w:szCs w:val="18"/>
                <w:rtl w:val="0"/>
              </w:rPr>
              <w:t xml:space="preserve">Students will submit writing for peer review and make revisions based on peer and teacher feedback.</w:t>
            </w:r>
          </w:p>
          <w:p w:rsidRPr="00000000" w:rsidR="00000000" w:rsidDel="00000000" w:rsidP="00000000" w:rsidRDefault="00000000" w14:paraId="000000A4" wp14:textId="77777777">
            <w:pPr>
              <w:spacing w:line="240" w:lineRule="auto"/>
              <w:rPr>
                <w:sz w:val="18"/>
                <w:szCs w:val="18"/>
              </w:rPr>
            </w:pPr>
            <w:r w:rsidRPr="00000000" w:rsidDel="00000000" w:rsidR="00000000">
              <w:rPr>
                <w:sz w:val="18"/>
                <w:szCs w:val="18"/>
                <w:rtl w:val="0"/>
              </w:rPr>
              <w:t xml:space="preserve">Formal and informal work will be submitted through Microsoft Teams</w:t>
            </w:r>
          </w:p>
          <w:p w:rsidRPr="00000000" w:rsidR="00000000" w:rsidDel="00000000" w:rsidP="00000000" w:rsidRDefault="00000000" w14:paraId="000000A5" wp14:textId="77777777">
            <w:pPr>
              <w:rPr>
                <w:sz w:val="18"/>
                <w:szCs w:val="18"/>
              </w:rPr>
            </w:pP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A6" wp14:textId="77777777">
            <w:pPr>
              <w:spacing w:line="240" w:lineRule="auto"/>
              <w:rPr>
                <w:sz w:val="18"/>
                <w:szCs w:val="18"/>
              </w:rPr>
            </w:pPr>
            <w:r w:rsidRPr="00000000" w:rsidDel="00000000" w:rsidR="00000000">
              <w:rPr>
                <w:rtl w:val="0"/>
              </w:rPr>
            </w:r>
          </w:p>
        </w:tc>
      </w:tr>
      <w:tr xmlns:wp14="http://schemas.microsoft.com/office/word/2010/wordml" w14:paraId="3DB46C49" wp14:textId="77777777">
        <w:trPr>
          <w:cantSplit w:val="0"/>
          <w:tblHeader w:val="0"/>
        </w:trPr>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A7" wp14:textId="77777777">
            <w:pPr>
              <w:widowControl w:val="0"/>
              <w:spacing w:line="240" w:lineRule="auto"/>
              <w:rPr>
                <w:b w:val="1"/>
                <w:sz w:val="20"/>
                <w:szCs w:val="20"/>
              </w:rPr>
            </w:pPr>
            <w:r w:rsidRPr="00000000" w:rsidDel="00000000" w:rsidR="00000000">
              <w:rPr>
                <w:b w:val="1"/>
                <w:sz w:val="20"/>
                <w:szCs w:val="20"/>
                <w:rtl w:val="0"/>
              </w:rPr>
              <w:t xml:space="preserve">Literary Perspectives Goals </w:t>
            </w:r>
          </w:p>
          <w:p w:rsidRPr="00000000" w:rsidR="00000000" w:rsidDel="00000000" w:rsidP="00000000" w:rsidRDefault="00000000" w14:paraId="000000A8" wp14:textId="77777777">
            <w:pPr>
              <w:widowControl w:val="0"/>
              <w:spacing w:line="240" w:lineRule="auto"/>
              <w:rPr>
                <w:b w:val="1"/>
                <w:sz w:val="20"/>
                <w:szCs w:val="20"/>
              </w:rPr>
            </w:pPr>
            <w:r w:rsidRPr="00000000" w:rsidDel="00000000" w:rsidR="00000000">
              <w:rPr>
                <w:rtl w:val="0"/>
              </w:rPr>
            </w:r>
          </w:p>
          <w:p w:rsidRPr="00000000" w:rsidR="00000000" w:rsidDel="00000000" w:rsidP="00000000" w:rsidRDefault="00000000" w14:paraId="000000A9" wp14:textId="77777777">
            <w:pPr>
              <w:widowControl w:val="0"/>
              <w:spacing w:line="240" w:lineRule="auto"/>
              <w:rPr>
                <w:b w:val="1"/>
                <w:sz w:val="16"/>
                <w:szCs w:val="16"/>
              </w:rPr>
            </w:pPr>
            <w:r w:rsidRPr="00000000" w:rsidDel="00000000" w:rsidR="00000000">
              <w:rPr>
                <w:b w:val="1"/>
                <w:sz w:val="16"/>
                <w:szCs w:val="16"/>
                <w:rtl w:val="0"/>
              </w:rPr>
              <w:t xml:space="preserve">The following NUSTEP Introduction to Literature goals are a consistent expectation in all work during the unit:</w:t>
            </w:r>
          </w:p>
          <w:p w:rsidRPr="00000000" w:rsidR="00000000" w:rsidDel="00000000" w:rsidP="00000000" w:rsidRDefault="00000000" w14:paraId="000000AA" wp14:textId="77777777">
            <w:pPr>
              <w:spacing w:line="240" w:lineRule="auto"/>
              <w:rPr>
                <w:color w:val="0000ff"/>
                <w:sz w:val="20"/>
                <w:szCs w:val="20"/>
              </w:rPr>
            </w:pPr>
            <w:r w:rsidRPr="00000000" w:rsidDel="00000000" w:rsidR="00000000">
              <w:rPr>
                <w:rtl w:val="0"/>
              </w:rPr>
            </w:r>
          </w:p>
          <w:p w:rsidRPr="00000000" w:rsidR="00000000" w:rsidDel="00000000" w:rsidP="00000000" w:rsidRDefault="00000000" w14:paraId="000000AB" wp14:textId="77777777">
            <w:pPr>
              <w:spacing w:line="240" w:lineRule="auto"/>
              <w:rPr>
                <w:b w:val="1"/>
                <w:sz w:val="20"/>
                <w:szCs w:val="20"/>
              </w:rPr>
            </w:pPr>
            <w:r w:rsidRPr="00000000" w:rsidDel="00000000" w:rsidR="00000000">
              <w:rPr>
                <w:b w:val="1"/>
                <w:sz w:val="20"/>
                <w:szCs w:val="20"/>
                <w:rtl w:val="0"/>
              </w:rPr>
              <w:t xml:space="preserve">General Education Goals:</w:t>
            </w:r>
          </w:p>
          <w:p w:rsidRPr="00000000" w:rsidR="00000000" w:rsidDel="00000000" w:rsidP="00000000" w:rsidRDefault="00000000" w14:paraId="000000AC" wp14:textId="77777777">
            <w:pPr>
              <w:spacing w:line="240" w:lineRule="auto"/>
              <w:rPr>
                <w:b w:val="1"/>
                <w:sz w:val="20"/>
                <w:szCs w:val="20"/>
              </w:rPr>
            </w:pPr>
            <w:r w:rsidRPr="00000000" w:rsidDel="00000000" w:rsidR="00000000">
              <w:rPr>
                <w:rtl w:val="0"/>
              </w:rPr>
            </w:r>
          </w:p>
          <w:p w:rsidRPr="00000000" w:rsidR="00000000" w:rsidDel="00000000" w:rsidP="00000000" w:rsidRDefault="00000000" w14:paraId="000000AD" wp14:textId="77777777">
            <w:pPr>
              <w:widowControl w:val="0"/>
              <w:spacing w:line="240" w:lineRule="auto"/>
              <w:rPr>
                <w:b w:val="1"/>
                <w:sz w:val="16"/>
                <w:szCs w:val="16"/>
              </w:rPr>
            </w:pPr>
            <w:r w:rsidRPr="00000000" w:rsidDel="00000000" w:rsidR="00000000">
              <w:rPr>
                <w:b w:val="1"/>
                <w:sz w:val="16"/>
                <w:szCs w:val="16"/>
                <w:rtl w:val="0"/>
              </w:rPr>
              <w:t xml:space="preserve">The following NUSTEP Introduction to Literature general education goals are a consistent expectation in all work during the unit:</w:t>
            </w:r>
          </w:p>
          <w:p w:rsidRPr="00000000" w:rsidR="00000000" w:rsidDel="00000000" w:rsidP="00000000" w:rsidRDefault="00000000" w14:paraId="000000AE" wp14:textId="77777777">
            <w:pPr>
              <w:spacing w:line="240" w:lineRule="auto"/>
              <w:rPr>
                <w:b w:val="1"/>
                <w:sz w:val="20"/>
                <w:szCs w:val="20"/>
              </w:rPr>
            </w:pP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AF" wp14:textId="77777777">
            <w:pPr>
              <w:widowControl w:val="0"/>
              <w:spacing w:line="240" w:lineRule="auto"/>
              <w:rPr>
                <w:sz w:val="20"/>
                <w:szCs w:val="20"/>
              </w:rPr>
            </w:pPr>
            <w:r w:rsidRPr="00000000" w:rsidDel="00000000" w:rsidR="00000000">
              <w:rPr>
                <w:sz w:val="20"/>
                <w:szCs w:val="20"/>
                <w:rtl w:val="0"/>
              </w:rPr>
              <w:t xml:space="preserve">1.Students will analyze complex themes of gender, sexuality, race, nationality, and other aspects of identity in order to reflect on contemporary society.</w:t>
            </w:r>
          </w:p>
          <w:p w:rsidRPr="00000000" w:rsidR="00000000" w:rsidDel="00000000" w:rsidP="00000000" w:rsidRDefault="00000000" w14:paraId="000000B0"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B1" wp14:textId="77777777">
            <w:pPr>
              <w:widowControl w:val="0"/>
              <w:spacing w:line="240" w:lineRule="auto"/>
              <w:rPr>
                <w:sz w:val="18"/>
                <w:szCs w:val="18"/>
              </w:rPr>
            </w:pPr>
            <w:r w:rsidRPr="00000000" w:rsidDel="00000000" w:rsidR="00000000">
              <w:rPr>
                <w:rtl w:val="0"/>
              </w:rPr>
            </w:r>
          </w:p>
          <w:p w:rsidRPr="00000000" w:rsidR="00000000" w:rsidDel="00000000" w:rsidP="00000000" w:rsidRDefault="00000000" w14:paraId="000000B2" wp14:textId="77777777">
            <w:pPr>
              <w:widowControl w:val="0"/>
              <w:spacing w:line="240" w:lineRule="auto"/>
              <w:rPr>
                <w:sz w:val="18"/>
                <w:szCs w:val="18"/>
              </w:rPr>
            </w:pPr>
            <w:r w:rsidRPr="00000000" w:rsidDel="00000000" w:rsidR="00000000">
              <w:rPr>
                <w:rtl w:val="0"/>
              </w:rPr>
            </w:r>
          </w:p>
          <w:p w:rsidRPr="00000000" w:rsidR="00000000" w:rsidDel="00000000" w:rsidP="00000000" w:rsidRDefault="00000000" w14:paraId="000000B3" wp14:textId="77777777">
            <w:pPr>
              <w:widowControl w:val="0"/>
              <w:spacing w:line="240" w:lineRule="auto"/>
              <w:rPr>
                <w:sz w:val="18"/>
                <w:szCs w:val="18"/>
              </w:rPr>
            </w:pPr>
            <w:r w:rsidRPr="00000000" w:rsidDel="00000000" w:rsidR="00000000">
              <w:rPr>
                <w:rtl w:val="0"/>
              </w:rPr>
            </w:r>
          </w:p>
          <w:p w:rsidRPr="00000000" w:rsidR="00000000" w:rsidDel="00000000" w:rsidP="00000000" w:rsidRDefault="00000000" w14:paraId="000000B4" wp14:textId="77777777">
            <w:pPr>
              <w:widowControl w:val="0"/>
              <w:spacing w:line="240" w:lineRule="auto"/>
              <w:rPr>
                <w:sz w:val="18"/>
                <w:szCs w:val="18"/>
              </w:rPr>
            </w:pPr>
            <w:r w:rsidRPr="00000000" w:rsidDel="00000000" w:rsidR="00000000">
              <w:rPr>
                <w:rtl w:val="0"/>
              </w:rPr>
            </w:r>
          </w:p>
          <w:p w:rsidRPr="00000000" w:rsidR="00000000" w:rsidDel="00000000" w:rsidP="00000000" w:rsidRDefault="00000000" w14:paraId="000000B5" wp14:textId="77777777">
            <w:pPr>
              <w:widowControl w:val="0"/>
              <w:spacing w:line="240" w:lineRule="auto"/>
              <w:rPr>
                <w:sz w:val="20"/>
                <w:szCs w:val="20"/>
                <w:highlight w:val="white"/>
              </w:rPr>
            </w:pPr>
            <w:r w:rsidRPr="00000000" w:rsidDel="00000000" w:rsidR="00000000">
              <w:rPr>
                <w:sz w:val="20"/>
                <w:szCs w:val="20"/>
                <w:highlight w:val="white"/>
                <w:rtl w:val="0"/>
              </w:rPr>
              <w:t xml:space="preserve">1.Demonstrate understanding of core critical thinking skills of literary study </w:t>
            </w:r>
          </w:p>
          <w:p w:rsidRPr="00000000" w:rsidR="00000000" w:rsidDel="00000000" w:rsidP="00000000" w:rsidRDefault="00000000" w14:paraId="000000B6" wp14:textId="77777777">
            <w:pPr>
              <w:widowControl w:val="0"/>
              <w:spacing w:line="240" w:lineRule="auto"/>
              <w:rPr>
                <w:sz w:val="18"/>
                <w:szCs w:val="18"/>
              </w:rPr>
            </w:pPr>
            <w:r w:rsidRPr="00000000" w:rsidDel="00000000" w:rsidR="00000000">
              <w:rPr>
                <w:rtl w:val="0"/>
              </w:rPr>
            </w:r>
          </w:p>
          <w:p w:rsidRPr="00000000" w:rsidR="00000000" w:rsidDel="00000000" w:rsidP="00000000" w:rsidRDefault="00000000" w14:paraId="000000B7" wp14:textId="77777777">
            <w:pPr>
              <w:widowControl w:val="0"/>
              <w:spacing w:line="240" w:lineRule="auto"/>
              <w:rPr>
                <w:sz w:val="18"/>
                <w:szCs w:val="18"/>
              </w:rPr>
            </w:pP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B8" wp14:textId="77777777">
            <w:pPr>
              <w:widowControl w:val="0"/>
              <w:spacing w:line="240" w:lineRule="auto"/>
              <w:rPr>
                <w:sz w:val="20"/>
                <w:szCs w:val="20"/>
              </w:rPr>
            </w:pPr>
            <w:r w:rsidRPr="00000000" w:rsidDel="00000000" w:rsidR="00000000">
              <w:rPr>
                <w:sz w:val="20"/>
                <w:szCs w:val="20"/>
                <w:rtl w:val="0"/>
              </w:rPr>
              <w:t xml:space="preserve">2. Examine the historic, socio-cultural, and political influences on the writer’s works.</w:t>
            </w:r>
          </w:p>
          <w:p w:rsidRPr="00000000" w:rsidR="00000000" w:rsidDel="00000000" w:rsidP="00000000" w:rsidRDefault="00000000" w14:paraId="000000B9" wp14:textId="77777777">
            <w:pPr>
              <w:widowControl w:val="0"/>
              <w:spacing w:line="240" w:lineRule="auto"/>
              <w:rPr>
                <w:sz w:val="20"/>
                <w:szCs w:val="20"/>
              </w:rPr>
            </w:pPr>
            <w:r w:rsidRPr="00000000" w:rsidDel="00000000" w:rsidR="00000000">
              <w:rPr>
                <w:rtl w:val="0"/>
              </w:rPr>
            </w:r>
          </w:p>
          <w:p w:rsidRPr="00000000" w:rsidR="00000000" w:rsidDel="00000000" w:rsidP="00000000" w:rsidRDefault="00000000" w14:paraId="000000BA"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BB"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BC"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BD"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BE"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BF"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C0" wp14:textId="77777777">
            <w:pPr>
              <w:widowControl w:val="0"/>
              <w:spacing w:line="240" w:lineRule="auto"/>
              <w:rPr>
                <w:sz w:val="20"/>
                <w:szCs w:val="20"/>
                <w:highlight w:val="white"/>
              </w:rPr>
            </w:pPr>
            <w:r w:rsidRPr="00000000" w:rsidDel="00000000" w:rsidR="00000000">
              <w:rPr>
                <w:sz w:val="20"/>
                <w:szCs w:val="20"/>
                <w:highlight w:val="white"/>
                <w:rtl w:val="0"/>
              </w:rPr>
              <w:t xml:space="preserve">2.Demonstrate the ability to ethically attribute sources of information.</w:t>
            </w:r>
          </w:p>
          <w:p w:rsidRPr="00000000" w:rsidR="00000000" w:rsidDel="00000000" w:rsidP="00000000" w:rsidRDefault="00000000" w14:paraId="000000C1"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C2" wp14:textId="77777777">
            <w:pPr>
              <w:spacing w:line="240" w:lineRule="auto"/>
              <w:rPr>
                <w:sz w:val="20"/>
                <w:szCs w:val="20"/>
              </w:rPr>
            </w:pP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C3" wp14:textId="77777777">
            <w:pPr>
              <w:widowControl w:val="0"/>
              <w:spacing w:line="240" w:lineRule="auto"/>
              <w:rPr>
                <w:sz w:val="20"/>
                <w:szCs w:val="20"/>
              </w:rPr>
            </w:pPr>
            <w:r w:rsidRPr="00000000" w:rsidDel="00000000" w:rsidR="00000000">
              <w:rPr>
                <w:sz w:val="20"/>
                <w:szCs w:val="20"/>
                <w:rtl w:val="0"/>
              </w:rPr>
              <w:t xml:space="preserve">3.Understand the role of storytelling and reading as a form of social awareness.</w:t>
            </w:r>
          </w:p>
          <w:p w:rsidRPr="00000000" w:rsidR="00000000" w:rsidDel="00000000" w:rsidP="00000000" w:rsidRDefault="00000000" w14:paraId="000000C4"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C5"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C6"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C7"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C8"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C9"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CA"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CB"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CC"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CD" wp14:textId="77777777">
            <w:pPr>
              <w:widowControl w:val="0"/>
              <w:spacing w:line="240" w:lineRule="auto"/>
              <w:rPr>
                <w:sz w:val="20"/>
                <w:szCs w:val="20"/>
                <w:highlight w:val="white"/>
              </w:rPr>
            </w:pPr>
            <w:r w:rsidRPr="00000000" w:rsidDel="00000000" w:rsidR="00000000">
              <w:rPr>
                <w:sz w:val="20"/>
                <w:szCs w:val="20"/>
                <w:highlight w:val="white"/>
                <w:rtl w:val="0"/>
              </w:rPr>
              <w:t xml:space="preserve">3.Demonstrate the ability to communicate effectively through written means.</w:t>
            </w:r>
          </w:p>
          <w:p w:rsidRPr="00000000" w:rsidR="00000000" w:rsidDel="00000000" w:rsidP="00000000" w:rsidRDefault="00000000" w14:paraId="000000CE" wp14:textId="77777777">
            <w:pPr>
              <w:widowControl w:val="0"/>
              <w:spacing w:line="240" w:lineRule="auto"/>
              <w:rPr>
                <w:sz w:val="20"/>
                <w:szCs w:val="20"/>
              </w:rPr>
            </w:pP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CF" wp14:textId="77777777">
            <w:pPr>
              <w:widowControl w:val="0"/>
              <w:spacing w:line="240" w:lineRule="auto"/>
              <w:rPr>
                <w:sz w:val="20"/>
                <w:szCs w:val="20"/>
              </w:rPr>
            </w:pPr>
            <w:r w:rsidRPr="00000000" w:rsidDel="00000000" w:rsidR="00000000">
              <w:rPr>
                <w:rtl w:val="0"/>
              </w:rPr>
            </w:r>
          </w:p>
          <w:p w:rsidRPr="00000000" w:rsidR="00000000" w:rsidDel="00000000" w:rsidP="00000000" w:rsidRDefault="00000000" w14:paraId="000000D0"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D1"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D2"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D3"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D4"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D5"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D6"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D7"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D8"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D9"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DA"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DB"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DC" wp14:textId="77777777">
            <w:pPr>
              <w:widowControl w:val="0"/>
              <w:spacing w:line="240" w:lineRule="auto"/>
              <w:rPr>
                <w:sz w:val="20"/>
                <w:szCs w:val="20"/>
                <w:highlight w:val="white"/>
              </w:rPr>
            </w:pPr>
            <w:r w:rsidRPr="00000000" w:rsidDel="00000000" w:rsidR="00000000">
              <w:rPr>
                <w:rtl w:val="0"/>
              </w:rPr>
            </w:r>
          </w:p>
          <w:p w:rsidRPr="00000000" w:rsidR="00000000" w:rsidDel="00000000" w:rsidP="00000000" w:rsidRDefault="00000000" w14:paraId="000000DD" wp14:textId="77777777">
            <w:pPr>
              <w:widowControl w:val="0"/>
              <w:spacing w:line="240" w:lineRule="auto"/>
              <w:rPr>
                <w:sz w:val="20"/>
                <w:szCs w:val="20"/>
                <w:highlight w:val="white"/>
              </w:rPr>
            </w:pPr>
            <w:r w:rsidRPr="00000000" w:rsidDel="00000000" w:rsidR="00000000">
              <w:rPr>
                <w:sz w:val="20"/>
                <w:szCs w:val="20"/>
                <w:highlight w:val="white"/>
                <w:rtl w:val="0"/>
              </w:rPr>
              <w:t xml:space="preserve">4.Demonstrate knowledge of current professional ethical norms and expectations</w:t>
            </w:r>
          </w:p>
          <w:p w:rsidRPr="00000000" w:rsidR="00000000" w:rsidDel="00000000" w:rsidP="00000000" w:rsidRDefault="00000000" w14:paraId="000000DE" wp14:textId="77777777">
            <w:pPr>
              <w:widowControl w:val="0"/>
              <w:spacing w:line="240" w:lineRule="auto"/>
              <w:rPr>
                <w:sz w:val="20"/>
                <w:szCs w:val="20"/>
              </w:rPr>
            </w:pPr>
            <w:r w:rsidRPr="00000000" w:rsidDel="00000000" w:rsidR="00000000">
              <w:rPr>
                <w:rtl w:val="0"/>
              </w:rPr>
            </w:r>
          </w:p>
          <w:p w:rsidRPr="00000000" w:rsidR="00000000" w:rsidDel="00000000" w:rsidP="00000000" w:rsidRDefault="00000000" w14:paraId="000000DF" wp14:textId="77777777">
            <w:pPr>
              <w:widowControl w:val="0"/>
              <w:spacing w:line="240" w:lineRule="auto"/>
              <w:rPr>
                <w:sz w:val="20"/>
                <w:szCs w:val="20"/>
              </w:rPr>
            </w:pP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E0" wp14:textId="77777777">
            <w:pPr>
              <w:spacing w:line="240" w:lineRule="auto"/>
              <w:rPr>
                <w:color w:val="0000ff"/>
                <w:sz w:val="18"/>
                <w:szCs w:val="18"/>
              </w:rPr>
            </w:pP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shd w:val="clear" w:fill="auto"/>
            <w:tcMar>
              <w:top w:w="100.0" w:type="dxa"/>
              <w:left w:w="100.0" w:type="dxa"/>
              <w:bottom w:w="100.0" w:type="dxa"/>
              <w:right w:w="100.0" w:type="dxa"/>
            </w:tcMar>
            <w:vAlign w:val="top"/>
          </w:tcPr>
          <w:p w:rsidRPr="00000000" w:rsidR="00000000" w:rsidDel="00000000" w:rsidP="00000000" w:rsidRDefault="00000000" w14:paraId="000000E1" wp14:textId="77777777">
            <w:pPr>
              <w:spacing w:line="240" w:lineRule="auto"/>
              <w:rPr>
                <w:color w:val="0000ff"/>
                <w:sz w:val="18"/>
                <w:szCs w:val="18"/>
              </w:rPr>
            </w:pPr>
            <w:r w:rsidRPr="00000000" w:rsidDel="00000000" w:rsidR="00000000">
              <w:rPr>
                <w:rtl w:val="0"/>
              </w:rPr>
            </w:r>
          </w:p>
        </w:tc>
      </w:tr>
    </w:tbl>
    <w:p xmlns:wp14="http://schemas.microsoft.com/office/word/2010/wordml" w:rsidRPr="00000000" w:rsidR="00000000" w:rsidDel="00000000" w:rsidP="00000000" w:rsidRDefault="00000000" w14:paraId="000000E2" wp14:textId="77777777">
      <w:pPr>
        <w:rPr/>
      </w:pPr>
      <w:r w:rsidRPr="00000000" w:rsidDel="00000000" w:rsidR="00000000">
        <w:rPr>
          <w:rtl w:val="0"/>
        </w:rPr>
      </w:r>
    </w:p>
    <w:sectPr>
      <w:pgSz w:w="15840" w:h="12240" w:orient="landscape"/>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7359605B"/>
  <w15:docId w15:val="{144357FA-0580-499E-B2AC-6A7B2434F835}"/>
  <w:rsids>
    <w:rsidRoot w:val="7DD5D51B"/>
    <w:rsid w:val="7DD5D51B"/>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&#65279;<?xml version="1.0" encoding="utf-8"?><Relationships xmlns="http://schemas.openxmlformats.org/package/2006/relationships"><Relationship Type="http://schemas.openxmlformats.org/officeDocument/2006/relationships/hyperlink" Target="https://ny.pbslearningmedia.org/resource/aug15.ela.lit.fences/fences/" TargetMode="External" Id="rId8" /><Relationship Type="http://schemas.openxmlformats.org/officeDocument/2006/relationships/fontTable" Target="fontTable.xml" Id="rId3" /><Relationship Type="http://schemas.openxmlformats.org/officeDocument/2006/relationships/hyperlink" Target="https://fords-theatre.s3.amazonaws.com/files/resources/fences-student-matinee-program.pdf" TargetMode="Externa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hyperlink" Target="https://moodle.carmelunified.org/moodle/pluginfile.php/109480/mod_resource/content/1/Fences%20Full%20Text%202017-18.pdf" TargetMode="External" Id="rId6" /><Relationship Type="http://schemas.openxmlformats.org/officeDocument/2006/relationships/customXml" Target="../customXml/item2.xml" Id="rId11" /><Relationship Type="http://schemas.openxmlformats.org/officeDocument/2006/relationships/styles" Target="styles.xml" Id="rId5" /><Relationship Type="http://schemas.openxmlformats.org/officeDocument/2006/relationships/customXml" Target="../customXml/item1.xml" Id="rId10" /><Relationship Type="http://schemas.openxmlformats.org/officeDocument/2006/relationships/numbering" Target="numbering.xml" Id="rId4" /><Relationship Type="http://schemas.openxmlformats.org/officeDocument/2006/relationships/hyperlink" Target="https://fords-theatre.s3.amazonaws.com/files/resources/fences-student-matinee-program.pd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B82FC-E20C-49AB-825B-D7C390AA4D2B}"/>
</file>

<file path=customXml/itemProps2.xml><?xml version="1.0" encoding="utf-8"?>
<ds:datastoreItem xmlns:ds="http://schemas.openxmlformats.org/officeDocument/2006/customXml" ds:itemID="{7AC21B1D-D79F-4408-89EE-E91D00C6006F}"/>
</file>

<file path=customXml/itemProps3.xml><?xml version="1.0" encoding="utf-8"?>
<ds:datastoreItem xmlns:ds="http://schemas.openxmlformats.org/officeDocument/2006/customXml" ds:itemID="{D3422753-E61F-4406-A07B-43F913C01E25}"/>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